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2E40" w14:textId="6D0FDACA" w:rsidR="0081262D" w:rsidRDefault="00522E2D">
      <w:pPr>
        <w:spacing w:before="2" w:line="100" w:lineRule="exact"/>
        <w:rPr>
          <w:sz w:val="10"/>
          <w:szCs w:val="10"/>
        </w:rPr>
      </w:pPr>
      <w:r>
        <w:rPr>
          <w:noProof/>
        </w:rPr>
        <w:drawing>
          <wp:anchor distT="0" distB="0" distL="114300" distR="114300" simplePos="0" relativeHeight="251658240" behindDoc="0" locked="0" layoutInCell="1" allowOverlap="1" wp14:anchorId="38E95657" wp14:editId="766A1C04">
            <wp:simplePos x="0" y="0"/>
            <wp:positionH relativeFrom="margin">
              <wp:posOffset>1746250</wp:posOffset>
            </wp:positionH>
            <wp:positionV relativeFrom="margin">
              <wp:posOffset>0</wp:posOffset>
            </wp:positionV>
            <wp:extent cx="2954020" cy="272161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4020" cy="2721610"/>
                    </a:xfrm>
                    <a:prstGeom prst="rect">
                      <a:avLst/>
                    </a:prstGeom>
                  </pic:spPr>
                </pic:pic>
              </a:graphicData>
            </a:graphic>
            <wp14:sizeRelH relativeFrom="margin">
              <wp14:pctWidth>0</wp14:pctWidth>
            </wp14:sizeRelH>
            <wp14:sizeRelV relativeFrom="margin">
              <wp14:pctHeight>0</wp14:pctHeight>
            </wp14:sizeRelV>
          </wp:anchor>
        </w:drawing>
      </w:r>
    </w:p>
    <w:p w14:paraId="2CA33361" w14:textId="7D4BE08C" w:rsidR="0081262D" w:rsidRDefault="0081262D">
      <w:pPr>
        <w:ind w:left="1911"/>
      </w:pPr>
    </w:p>
    <w:p w14:paraId="0BF6D9D2" w14:textId="77777777" w:rsidR="0081262D" w:rsidRDefault="0081262D">
      <w:pPr>
        <w:spacing w:before="8" w:line="180" w:lineRule="exact"/>
        <w:rPr>
          <w:sz w:val="18"/>
          <w:szCs w:val="18"/>
        </w:rPr>
      </w:pPr>
    </w:p>
    <w:p w14:paraId="180F0F01" w14:textId="410161C0" w:rsidR="0081262D" w:rsidRDefault="0081262D">
      <w:pPr>
        <w:spacing w:line="200" w:lineRule="exact"/>
      </w:pPr>
    </w:p>
    <w:p w14:paraId="14BF584E" w14:textId="1CD8265C" w:rsidR="0081262D" w:rsidRDefault="0081262D">
      <w:pPr>
        <w:spacing w:line="200" w:lineRule="exact"/>
      </w:pPr>
    </w:p>
    <w:p w14:paraId="0BAB71FE" w14:textId="77777777" w:rsidR="0081262D" w:rsidRDefault="0081262D">
      <w:pPr>
        <w:spacing w:line="200" w:lineRule="exact"/>
      </w:pPr>
    </w:p>
    <w:p w14:paraId="4B40E5F4" w14:textId="77777777" w:rsidR="0081262D" w:rsidRDefault="00913DB5" w:rsidP="00522E2D">
      <w:pPr>
        <w:spacing w:line="780" w:lineRule="exact"/>
        <w:ind w:left="1224" w:right="1004"/>
        <w:rPr>
          <w:sz w:val="72"/>
          <w:szCs w:val="72"/>
        </w:rPr>
      </w:pPr>
      <w:r>
        <w:rPr>
          <w:b/>
          <w:sz w:val="72"/>
          <w:szCs w:val="72"/>
        </w:rPr>
        <w:t>SIR BOWLING MANU</w:t>
      </w:r>
      <w:r>
        <w:rPr>
          <w:b/>
          <w:spacing w:val="2"/>
          <w:sz w:val="72"/>
          <w:szCs w:val="72"/>
        </w:rPr>
        <w:t>A</w:t>
      </w:r>
      <w:r>
        <w:rPr>
          <w:b/>
          <w:sz w:val="72"/>
          <w:szCs w:val="72"/>
        </w:rPr>
        <w:t>L</w:t>
      </w:r>
    </w:p>
    <w:p w14:paraId="13C2A2D3" w14:textId="77777777" w:rsidR="0081262D" w:rsidRDefault="0081262D">
      <w:pPr>
        <w:spacing w:before="4" w:line="120" w:lineRule="exact"/>
        <w:rPr>
          <w:sz w:val="12"/>
          <w:szCs w:val="12"/>
        </w:rPr>
      </w:pPr>
    </w:p>
    <w:p w14:paraId="2CED42AF" w14:textId="77777777" w:rsidR="0081262D" w:rsidRDefault="0081262D">
      <w:pPr>
        <w:spacing w:line="200" w:lineRule="exact"/>
      </w:pPr>
    </w:p>
    <w:p w14:paraId="2523F8BC" w14:textId="1C4FCBE9" w:rsidR="0081262D" w:rsidRDefault="00913DB5">
      <w:pPr>
        <w:spacing w:line="275" w:lineRule="auto"/>
        <w:ind w:left="278" w:right="58"/>
        <w:jc w:val="center"/>
        <w:rPr>
          <w:sz w:val="52"/>
          <w:szCs w:val="52"/>
        </w:rPr>
      </w:pPr>
      <w:r>
        <w:rPr>
          <w:b/>
          <w:sz w:val="52"/>
          <w:szCs w:val="52"/>
        </w:rPr>
        <w:t>STATE</w:t>
      </w:r>
      <w:r>
        <w:rPr>
          <w:b/>
          <w:spacing w:val="-2"/>
          <w:sz w:val="52"/>
          <w:szCs w:val="52"/>
        </w:rPr>
        <w:t xml:space="preserve"> B</w:t>
      </w:r>
      <w:r>
        <w:rPr>
          <w:b/>
          <w:sz w:val="52"/>
          <w:szCs w:val="52"/>
        </w:rPr>
        <w:t>OWLI</w:t>
      </w:r>
      <w:r>
        <w:rPr>
          <w:b/>
          <w:spacing w:val="-2"/>
          <w:sz w:val="52"/>
          <w:szCs w:val="52"/>
        </w:rPr>
        <w:t>N</w:t>
      </w:r>
      <w:r>
        <w:rPr>
          <w:b/>
          <w:sz w:val="52"/>
          <w:szCs w:val="52"/>
        </w:rPr>
        <w:t>G</w:t>
      </w:r>
      <w:r>
        <w:rPr>
          <w:b/>
          <w:spacing w:val="-2"/>
          <w:sz w:val="52"/>
          <w:szCs w:val="52"/>
        </w:rPr>
        <w:t xml:space="preserve"> </w:t>
      </w:r>
      <w:r>
        <w:rPr>
          <w:b/>
          <w:sz w:val="52"/>
          <w:szCs w:val="52"/>
        </w:rPr>
        <w:t>COMMI</w:t>
      </w:r>
      <w:r>
        <w:rPr>
          <w:b/>
          <w:spacing w:val="-3"/>
          <w:sz w:val="52"/>
          <w:szCs w:val="52"/>
        </w:rPr>
        <w:t>T</w:t>
      </w:r>
      <w:r>
        <w:rPr>
          <w:b/>
          <w:sz w:val="52"/>
          <w:szCs w:val="52"/>
        </w:rPr>
        <w:t>TEE</w:t>
      </w:r>
      <w:r>
        <w:rPr>
          <w:b/>
          <w:spacing w:val="51"/>
          <w:sz w:val="52"/>
          <w:szCs w:val="52"/>
        </w:rPr>
        <w:t xml:space="preserve"> </w:t>
      </w:r>
      <w:r>
        <w:rPr>
          <w:b/>
          <w:sz w:val="52"/>
          <w:szCs w:val="52"/>
        </w:rPr>
        <w:t>BY</w:t>
      </w:r>
      <w:r>
        <w:rPr>
          <w:b/>
          <w:spacing w:val="-3"/>
          <w:sz w:val="52"/>
          <w:szCs w:val="52"/>
        </w:rPr>
        <w:t>L</w:t>
      </w:r>
      <w:r>
        <w:rPr>
          <w:b/>
          <w:sz w:val="52"/>
          <w:szCs w:val="52"/>
        </w:rPr>
        <w:t>AWS AND S</w:t>
      </w:r>
      <w:r>
        <w:rPr>
          <w:b/>
          <w:spacing w:val="-2"/>
          <w:sz w:val="52"/>
          <w:szCs w:val="52"/>
        </w:rPr>
        <w:t>TA</w:t>
      </w:r>
      <w:r>
        <w:rPr>
          <w:b/>
          <w:sz w:val="52"/>
          <w:szCs w:val="52"/>
        </w:rPr>
        <w:t>N</w:t>
      </w:r>
      <w:r>
        <w:rPr>
          <w:b/>
          <w:spacing w:val="1"/>
          <w:sz w:val="52"/>
          <w:szCs w:val="52"/>
        </w:rPr>
        <w:t>D</w:t>
      </w:r>
      <w:r>
        <w:rPr>
          <w:b/>
          <w:sz w:val="52"/>
          <w:szCs w:val="52"/>
        </w:rPr>
        <w:t>I</w:t>
      </w:r>
      <w:r>
        <w:rPr>
          <w:b/>
          <w:spacing w:val="-3"/>
          <w:sz w:val="52"/>
          <w:szCs w:val="52"/>
        </w:rPr>
        <w:t>N</w:t>
      </w:r>
      <w:r>
        <w:rPr>
          <w:b/>
          <w:sz w:val="52"/>
          <w:szCs w:val="52"/>
        </w:rPr>
        <w:t xml:space="preserve">G </w:t>
      </w:r>
      <w:r>
        <w:rPr>
          <w:b/>
          <w:spacing w:val="-2"/>
          <w:sz w:val="52"/>
          <w:szCs w:val="52"/>
        </w:rPr>
        <w:t>R</w:t>
      </w:r>
      <w:r>
        <w:rPr>
          <w:b/>
          <w:sz w:val="52"/>
          <w:szCs w:val="52"/>
        </w:rPr>
        <w:t>ULES</w:t>
      </w:r>
    </w:p>
    <w:p w14:paraId="700A10DF" w14:textId="77777777" w:rsidR="0081262D" w:rsidRDefault="0081262D">
      <w:pPr>
        <w:spacing w:before="6" w:line="160" w:lineRule="exact"/>
        <w:rPr>
          <w:sz w:val="17"/>
          <w:szCs w:val="17"/>
        </w:rPr>
      </w:pPr>
    </w:p>
    <w:p w14:paraId="4D362D47" w14:textId="77777777" w:rsidR="0081262D" w:rsidRDefault="0081262D">
      <w:pPr>
        <w:spacing w:line="200" w:lineRule="exact"/>
      </w:pPr>
    </w:p>
    <w:p w14:paraId="3273D6C8" w14:textId="77777777" w:rsidR="0081262D" w:rsidRDefault="0081262D">
      <w:pPr>
        <w:spacing w:line="200" w:lineRule="exact"/>
      </w:pPr>
    </w:p>
    <w:p w14:paraId="21039644" w14:textId="77777777" w:rsidR="0081262D" w:rsidRDefault="0081262D">
      <w:pPr>
        <w:spacing w:line="200" w:lineRule="exact"/>
      </w:pPr>
    </w:p>
    <w:p w14:paraId="21A87FDA" w14:textId="77777777" w:rsidR="0081262D" w:rsidRDefault="00913DB5">
      <w:pPr>
        <w:ind w:left="1683" w:right="1466"/>
        <w:jc w:val="center"/>
        <w:rPr>
          <w:sz w:val="52"/>
          <w:szCs w:val="52"/>
        </w:rPr>
      </w:pPr>
      <w:r>
        <w:rPr>
          <w:b/>
          <w:sz w:val="52"/>
          <w:szCs w:val="52"/>
        </w:rPr>
        <w:t xml:space="preserve">Sons </w:t>
      </w:r>
      <w:r w:rsidR="00E6519F">
        <w:rPr>
          <w:b/>
          <w:spacing w:val="-2"/>
          <w:sz w:val="52"/>
          <w:szCs w:val="52"/>
        </w:rPr>
        <w:t>in</w:t>
      </w:r>
      <w:r>
        <w:rPr>
          <w:b/>
          <w:sz w:val="52"/>
          <w:szCs w:val="52"/>
        </w:rPr>
        <w:t xml:space="preserve"> Reti</w:t>
      </w:r>
      <w:r>
        <w:rPr>
          <w:b/>
          <w:spacing w:val="-2"/>
          <w:sz w:val="52"/>
          <w:szCs w:val="52"/>
        </w:rPr>
        <w:t>r</w:t>
      </w:r>
      <w:r>
        <w:rPr>
          <w:b/>
          <w:sz w:val="52"/>
          <w:szCs w:val="52"/>
        </w:rPr>
        <w:t>ement,</w:t>
      </w:r>
      <w:r>
        <w:rPr>
          <w:b/>
          <w:spacing w:val="-2"/>
          <w:sz w:val="52"/>
          <w:szCs w:val="52"/>
        </w:rPr>
        <w:t xml:space="preserve"> </w:t>
      </w:r>
      <w:r>
        <w:rPr>
          <w:b/>
          <w:sz w:val="52"/>
          <w:szCs w:val="52"/>
        </w:rPr>
        <w:t>I</w:t>
      </w:r>
      <w:r>
        <w:rPr>
          <w:b/>
          <w:spacing w:val="2"/>
          <w:sz w:val="52"/>
          <w:szCs w:val="52"/>
        </w:rPr>
        <w:t>n</w:t>
      </w:r>
      <w:r>
        <w:rPr>
          <w:b/>
          <w:sz w:val="52"/>
          <w:szCs w:val="52"/>
        </w:rPr>
        <w:t>cor</w:t>
      </w:r>
      <w:r>
        <w:rPr>
          <w:b/>
          <w:spacing w:val="-2"/>
          <w:sz w:val="52"/>
          <w:szCs w:val="52"/>
        </w:rPr>
        <w:t>p</w:t>
      </w:r>
      <w:r>
        <w:rPr>
          <w:b/>
          <w:sz w:val="52"/>
          <w:szCs w:val="52"/>
        </w:rPr>
        <w:t>or</w:t>
      </w:r>
      <w:r>
        <w:rPr>
          <w:b/>
          <w:spacing w:val="1"/>
          <w:sz w:val="52"/>
          <w:szCs w:val="52"/>
        </w:rPr>
        <w:t>a</w:t>
      </w:r>
      <w:r>
        <w:rPr>
          <w:b/>
          <w:sz w:val="52"/>
          <w:szCs w:val="52"/>
        </w:rPr>
        <w:t>t</w:t>
      </w:r>
      <w:r>
        <w:rPr>
          <w:b/>
          <w:spacing w:val="-4"/>
          <w:sz w:val="52"/>
          <w:szCs w:val="52"/>
        </w:rPr>
        <w:t>e</w:t>
      </w:r>
      <w:r>
        <w:rPr>
          <w:b/>
          <w:sz w:val="52"/>
          <w:szCs w:val="52"/>
        </w:rPr>
        <w:t>d</w:t>
      </w:r>
    </w:p>
    <w:p w14:paraId="583D9D2B" w14:textId="77777777" w:rsidR="0081262D" w:rsidRDefault="0081262D">
      <w:pPr>
        <w:spacing w:before="10" w:line="280" w:lineRule="exact"/>
        <w:rPr>
          <w:sz w:val="28"/>
          <w:szCs w:val="28"/>
        </w:rPr>
      </w:pPr>
    </w:p>
    <w:p w14:paraId="4EC365B1" w14:textId="77777777" w:rsidR="0081262D" w:rsidRDefault="00000000">
      <w:pPr>
        <w:ind w:left="4150" w:right="3929"/>
        <w:jc w:val="center"/>
        <w:rPr>
          <w:sz w:val="40"/>
          <w:szCs w:val="40"/>
        </w:rPr>
      </w:pPr>
      <w:hyperlink r:id="rId9">
        <w:r w:rsidR="00913DB5">
          <w:rPr>
            <w:b/>
            <w:color w:val="538CD3"/>
            <w:spacing w:val="-1"/>
            <w:sz w:val="40"/>
            <w:szCs w:val="40"/>
          </w:rPr>
          <w:t>www</w:t>
        </w:r>
        <w:r w:rsidR="00913DB5">
          <w:rPr>
            <w:b/>
            <w:color w:val="538CD3"/>
            <w:sz w:val="40"/>
            <w:szCs w:val="40"/>
          </w:rPr>
          <w:t>.sir</w:t>
        </w:r>
        <w:r w:rsidR="00913DB5">
          <w:rPr>
            <w:b/>
            <w:color w:val="538CD3"/>
            <w:spacing w:val="-2"/>
            <w:sz w:val="40"/>
            <w:szCs w:val="40"/>
          </w:rPr>
          <w:t>i</w:t>
        </w:r>
        <w:r w:rsidR="00913DB5">
          <w:rPr>
            <w:b/>
            <w:color w:val="538CD3"/>
            <w:sz w:val="40"/>
            <w:szCs w:val="40"/>
          </w:rPr>
          <w:t>nc.</w:t>
        </w:r>
        <w:r w:rsidR="00913DB5">
          <w:rPr>
            <w:b/>
            <w:color w:val="538CD3"/>
            <w:spacing w:val="1"/>
            <w:sz w:val="40"/>
            <w:szCs w:val="40"/>
          </w:rPr>
          <w:t>o</w:t>
        </w:r>
        <w:r w:rsidR="00913DB5">
          <w:rPr>
            <w:b/>
            <w:color w:val="538CD3"/>
            <w:sz w:val="40"/>
            <w:szCs w:val="40"/>
          </w:rPr>
          <w:t>rg</w:t>
        </w:r>
      </w:hyperlink>
    </w:p>
    <w:p w14:paraId="392126CB" w14:textId="77777777" w:rsidR="0081262D" w:rsidRDefault="0081262D">
      <w:pPr>
        <w:spacing w:line="200" w:lineRule="exact"/>
      </w:pPr>
    </w:p>
    <w:p w14:paraId="47DA1E60" w14:textId="77777777" w:rsidR="0081262D" w:rsidRDefault="0081262D">
      <w:pPr>
        <w:spacing w:line="200" w:lineRule="exact"/>
      </w:pPr>
    </w:p>
    <w:p w14:paraId="15CC208B" w14:textId="77777777" w:rsidR="0081262D" w:rsidRDefault="0081262D">
      <w:pPr>
        <w:spacing w:line="200" w:lineRule="exact"/>
      </w:pPr>
    </w:p>
    <w:p w14:paraId="53093BE7" w14:textId="77777777" w:rsidR="0081262D" w:rsidRDefault="0081262D">
      <w:pPr>
        <w:spacing w:line="200" w:lineRule="exact"/>
      </w:pPr>
    </w:p>
    <w:p w14:paraId="244BEABB" w14:textId="77777777" w:rsidR="0081262D" w:rsidRDefault="0081262D">
      <w:pPr>
        <w:spacing w:line="200" w:lineRule="exact"/>
      </w:pPr>
    </w:p>
    <w:p w14:paraId="0F78CB4C" w14:textId="77777777" w:rsidR="0081262D" w:rsidRDefault="0081262D">
      <w:pPr>
        <w:spacing w:line="200" w:lineRule="exact"/>
      </w:pPr>
    </w:p>
    <w:p w14:paraId="281BE167" w14:textId="77777777" w:rsidR="0081262D" w:rsidRDefault="0081262D">
      <w:pPr>
        <w:spacing w:line="200" w:lineRule="exact"/>
      </w:pPr>
    </w:p>
    <w:p w14:paraId="50A2E823" w14:textId="77777777" w:rsidR="0081262D" w:rsidRDefault="0081262D">
      <w:pPr>
        <w:spacing w:line="200" w:lineRule="exact"/>
      </w:pPr>
    </w:p>
    <w:p w14:paraId="14B057A4" w14:textId="77777777" w:rsidR="0081262D" w:rsidRDefault="0081262D">
      <w:pPr>
        <w:spacing w:line="200" w:lineRule="exact"/>
      </w:pPr>
    </w:p>
    <w:p w14:paraId="4C1EE8A6" w14:textId="77777777" w:rsidR="0081262D" w:rsidRDefault="0081262D">
      <w:pPr>
        <w:spacing w:line="200" w:lineRule="exact"/>
      </w:pPr>
    </w:p>
    <w:p w14:paraId="58CFF960" w14:textId="77777777" w:rsidR="0081262D" w:rsidRDefault="0081262D">
      <w:pPr>
        <w:spacing w:before="5" w:line="260" w:lineRule="exact"/>
        <w:rPr>
          <w:sz w:val="26"/>
          <w:szCs w:val="26"/>
        </w:rPr>
      </w:pPr>
    </w:p>
    <w:p w14:paraId="3D9EC63F" w14:textId="77777777" w:rsidR="0081262D" w:rsidRPr="00240ABF" w:rsidRDefault="00913DB5">
      <w:pPr>
        <w:ind w:left="100"/>
        <w:rPr>
          <w:strike/>
          <w:sz w:val="24"/>
          <w:szCs w:val="24"/>
        </w:rPr>
        <w:sectPr w:rsidR="0081262D" w:rsidRPr="00240ABF" w:rsidSect="00D83D87">
          <w:footerReference w:type="first" r:id="rId10"/>
          <w:pgSz w:w="12240" w:h="15840"/>
          <w:pgMar w:top="1060" w:right="840" w:bottom="280" w:left="620" w:header="720" w:footer="360" w:gutter="0"/>
          <w:pgNumType w:start="1"/>
          <w:cols w:space="720"/>
          <w:docGrid w:linePitch="272"/>
        </w:sectPr>
      </w:pPr>
      <w:r>
        <w:rPr>
          <w:b/>
          <w:sz w:val="24"/>
          <w:szCs w:val="24"/>
        </w:rPr>
        <w:t xml:space="preserve">Last </w:t>
      </w:r>
      <w:r>
        <w:rPr>
          <w:b/>
          <w:spacing w:val="-1"/>
          <w:sz w:val="24"/>
          <w:szCs w:val="24"/>
        </w:rPr>
        <w:t>M</w:t>
      </w:r>
      <w:r>
        <w:rPr>
          <w:b/>
          <w:sz w:val="24"/>
          <w:szCs w:val="24"/>
        </w:rPr>
        <w:t>o</w:t>
      </w:r>
      <w:r>
        <w:rPr>
          <w:b/>
          <w:spacing w:val="1"/>
          <w:sz w:val="24"/>
          <w:szCs w:val="24"/>
        </w:rPr>
        <w:t>d</w:t>
      </w:r>
      <w:r>
        <w:rPr>
          <w:b/>
          <w:sz w:val="24"/>
          <w:szCs w:val="24"/>
        </w:rPr>
        <w:t>i</w:t>
      </w:r>
      <w:r>
        <w:rPr>
          <w:b/>
          <w:spacing w:val="2"/>
          <w:sz w:val="24"/>
          <w:szCs w:val="24"/>
        </w:rPr>
        <w:t>f</w:t>
      </w:r>
      <w:r>
        <w:rPr>
          <w:b/>
          <w:sz w:val="24"/>
          <w:szCs w:val="24"/>
        </w:rPr>
        <w:t>ied</w:t>
      </w:r>
      <w:r w:rsidR="005622E7">
        <w:rPr>
          <w:b/>
          <w:sz w:val="24"/>
          <w:szCs w:val="24"/>
        </w:rPr>
        <w:t>:</w:t>
      </w:r>
      <w:r>
        <w:rPr>
          <w:b/>
          <w:spacing w:val="1"/>
          <w:sz w:val="24"/>
          <w:szCs w:val="24"/>
        </w:rPr>
        <w:t xml:space="preserve"> </w:t>
      </w:r>
      <w:r w:rsidR="00B965BF">
        <w:rPr>
          <w:b/>
          <w:strike/>
          <w:color w:val="FF0000"/>
          <w:sz w:val="24"/>
          <w:szCs w:val="24"/>
        </w:rPr>
        <w:t xml:space="preserve"> September 2022</w:t>
      </w:r>
    </w:p>
    <w:p w14:paraId="0F2827B8" w14:textId="77777777" w:rsidR="0081262D" w:rsidRDefault="0081262D">
      <w:pPr>
        <w:spacing w:before="1" w:line="80" w:lineRule="exact"/>
        <w:rPr>
          <w:sz w:val="9"/>
          <w:szCs w:val="9"/>
        </w:rPr>
      </w:pPr>
    </w:p>
    <w:tbl>
      <w:tblPr>
        <w:tblW w:w="10740" w:type="dxa"/>
        <w:tblLook w:val="04A0" w:firstRow="1" w:lastRow="0" w:firstColumn="1" w:lastColumn="0" w:noHBand="0" w:noVBand="1"/>
      </w:tblPr>
      <w:tblGrid>
        <w:gridCol w:w="9799"/>
        <w:gridCol w:w="941"/>
      </w:tblGrid>
      <w:tr w:rsidR="009D5EF9" w:rsidRPr="009D5EF9" w14:paraId="1AA083BC" w14:textId="77777777" w:rsidTr="009D5EF9">
        <w:trPr>
          <w:trHeight w:val="375"/>
        </w:trPr>
        <w:tc>
          <w:tcPr>
            <w:tcW w:w="10740" w:type="dxa"/>
            <w:gridSpan w:val="2"/>
            <w:tcBorders>
              <w:top w:val="nil"/>
              <w:left w:val="nil"/>
              <w:bottom w:val="nil"/>
              <w:right w:val="nil"/>
            </w:tcBorders>
            <w:shd w:val="clear" w:color="auto" w:fill="auto"/>
            <w:noWrap/>
            <w:vAlign w:val="bottom"/>
            <w:hideMark/>
          </w:tcPr>
          <w:p w14:paraId="1288869A" w14:textId="77777777" w:rsidR="009D5EF9" w:rsidRPr="009D5EF9" w:rsidRDefault="009D5EF9" w:rsidP="009D5EF9">
            <w:pPr>
              <w:jc w:val="center"/>
              <w:rPr>
                <w:rFonts w:ascii="Calibri" w:hAnsi="Calibri"/>
                <w:b/>
                <w:bCs/>
                <w:color w:val="000000"/>
                <w:sz w:val="36"/>
                <w:szCs w:val="36"/>
              </w:rPr>
            </w:pPr>
            <w:r w:rsidRPr="009D5EF9">
              <w:rPr>
                <w:rFonts w:ascii="Calibri" w:hAnsi="Calibri"/>
                <w:b/>
                <w:bCs/>
                <w:color w:val="000000"/>
                <w:sz w:val="36"/>
                <w:szCs w:val="36"/>
              </w:rPr>
              <w:t>TABLE OF CONTENTS</w:t>
            </w:r>
          </w:p>
        </w:tc>
      </w:tr>
      <w:tr w:rsidR="009D5EF9" w:rsidRPr="009D5EF9" w14:paraId="04FFBD71" w14:textId="77777777" w:rsidTr="009D5EF9">
        <w:trPr>
          <w:trHeight w:val="547"/>
        </w:trPr>
        <w:tc>
          <w:tcPr>
            <w:tcW w:w="10260" w:type="dxa"/>
            <w:tcBorders>
              <w:top w:val="nil"/>
              <w:left w:val="nil"/>
              <w:bottom w:val="nil"/>
              <w:right w:val="nil"/>
            </w:tcBorders>
            <w:shd w:val="clear" w:color="auto" w:fill="auto"/>
            <w:vAlign w:val="bottom"/>
            <w:hideMark/>
          </w:tcPr>
          <w:p w14:paraId="1AEA8935" w14:textId="77777777" w:rsidR="009D5EF9" w:rsidRPr="009D5EF9" w:rsidRDefault="009D5EF9" w:rsidP="009D5EF9">
            <w:pPr>
              <w:rPr>
                <w:rFonts w:ascii="Calibri" w:hAnsi="Calibri"/>
                <w:b/>
                <w:bCs/>
                <w:color w:val="000000"/>
                <w:sz w:val="32"/>
                <w:szCs w:val="32"/>
              </w:rPr>
            </w:pPr>
            <w:r w:rsidRPr="009D5EF9">
              <w:rPr>
                <w:rFonts w:ascii="Calibri" w:hAnsi="Calibri"/>
                <w:b/>
                <w:bCs/>
                <w:color w:val="000000"/>
                <w:sz w:val="32"/>
                <w:szCs w:val="32"/>
              </w:rPr>
              <w:t>TITLE</w:t>
            </w:r>
          </w:p>
        </w:tc>
        <w:tc>
          <w:tcPr>
            <w:tcW w:w="480" w:type="dxa"/>
            <w:tcBorders>
              <w:top w:val="nil"/>
              <w:left w:val="nil"/>
              <w:bottom w:val="nil"/>
              <w:right w:val="nil"/>
            </w:tcBorders>
            <w:shd w:val="clear" w:color="auto" w:fill="auto"/>
            <w:noWrap/>
            <w:vAlign w:val="bottom"/>
            <w:hideMark/>
          </w:tcPr>
          <w:p w14:paraId="329E7BCA" w14:textId="77777777" w:rsidR="009D5EF9" w:rsidRPr="009D5EF9" w:rsidRDefault="009D5EF9" w:rsidP="009D5EF9">
            <w:pPr>
              <w:jc w:val="center"/>
              <w:rPr>
                <w:rFonts w:ascii="Calibri" w:hAnsi="Calibri"/>
                <w:b/>
                <w:bCs/>
                <w:color w:val="000000"/>
                <w:sz w:val="32"/>
                <w:szCs w:val="32"/>
              </w:rPr>
            </w:pPr>
            <w:r w:rsidRPr="009D5EF9">
              <w:rPr>
                <w:rFonts w:ascii="Calibri" w:hAnsi="Calibri"/>
                <w:b/>
                <w:bCs/>
                <w:color w:val="000000"/>
                <w:sz w:val="32"/>
                <w:szCs w:val="32"/>
              </w:rPr>
              <w:t>PAGE</w:t>
            </w:r>
          </w:p>
        </w:tc>
      </w:tr>
      <w:tr w:rsidR="009D5EF9" w:rsidRPr="009D5EF9" w14:paraId="0A7D9D4C" w14:textId="77777777" w:rsidTr="009D5EF9">
        <w:trPr>
          <w:trHeight w:val="547"/>
        </w:trPr>
        <w:tc>
          <w:tcPr>
            <w:tcW w:w="10260" w:type="dxa"/>
            <w:tcBorders>
              <w:top w:val="nil"/>
              <w:left w:val="nil"/>
              <w:bottom w:val="nil"/>
              <w:right w:val="nil"/>
            </w:tcBorders>
            <w:shd w:val="clear" w:color="auto" w:fill="auto"/>
            <w:vAlign w:val="bottom"/>
            <w:hideMark/>
          </w:tcPr>
          <w:p w14:paraId="62134F59"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Contents</w:t>
            </w:r>
          </w:p>
        </w:tc>
        <w:tc>
          <w:tcPr>
            <w:tcW w:w="480" w:type="dxa"/>
            <w:tcBorders>
              <w:top w:val="nil"/>
              <w:left w:val="nil"/>
              <w:bottom w:val="nil"/>
              <w:right w:val="nil"/>
            </w:tcBorders>
            <w:shd w:val="clear" w:color="auto" w:fill="auto"/>
            <w:noWrap/>
            <w:vAlign w:val="bottom"/>
            <w:hideMark/>
          </w:tcPr>
          <w:p w14:paraId="19D7E51F"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1</w:t>
            </w:r>
          </w:p>
        </w:tc>
      </w:tr>
      <w:tr w:rsidR="009D5EF9" w:rsidRPr="009D5EF9" w14:paraId="5DD15936" w14:textId="77777777" w:rsidTr="009D5EF9">
        <w:trPr>
          <w:trHeight w:val="547"/>
        </w:trPr>
        <w:tc>
          <w:tcPr>
            <w:tcW w:w="10260" w:type="dxa"/>
            <w:tcBorders>
              <w:top w:val="nil"/>
              <w:left w:val="nil"/>
              <w:bottom w:val="nil"/>
              <w:right w:val="nil"/>
            </w:tcBorders>
            <w:shd w:val="clear" w:color="auto" w:fill="auto"/>
            <w:vAlign w:val="bottom"/>
            <w:hideMark/>
          </w:tcPr>
          <w:p w14:paraId="10082795" w14:textId="77777777" w:rsidR="009D5EF9" w:rsidRPr="002A6044" w:rsidRDefault="009D5EF9" w:rsidP="009D5EF9">
            <w:pPr>
              <w:rPr>
                <w:rFonts w:ascii="Calibri" w:hAnsi="Calibri"/>
                <w:b/>
                <w:bCs/>
                <w:color w:val="000000"/>
                <w:sz w:val="32"/>
                <w:szCs w:val="32"/>
              </w:rPr>
            </w:pPr>
            <w:r w:rsidRPr="002A6044">
              <w:rPr>
                <w:rFonts w:ascii="Calibri" w:hAnsi="Calibri"/>
                <w:b/>
                <w:bCs/>
                <w:color w:val="000000"/>
                <w:sz w:val="32"/>
                <w:szCs w:val="32"/>
              </w:rPr>
              <w:t>Bylaws</w:t>
            </w:r>
          </w:p>
        </w:tc>
        <w:tc>
          <w:tcPr>
            <w:tcW w:w="480" w:type="dxa"/>
            <w:tcBorders>
              <w:top w:val="nil"/>
              <w:left w:val="nil"/>
              <w:bottom w:val="nil"/>
              <w:right w:val="nil"/>
            </w:tcBorders>
            <w:shd w:val="clear" w:color="auto" w:fill="auto"/>
            <w:noWrap/>
            <w:vAlign w:val="bottom"/>
            <w:hideMark/>
          </w:tcPr>
          <w:p w14:paraId="23E330BC"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2</w:t>
            </w:r>
          </w:p>
        </w:tc>
      </w:tr>
      <w:tr w:rsidR="009D5EF9" w:rsidRPr="009D5EF9" w14:paraId="5957F404" w14:textId="77777777" w:rsidTr="009D5EF9">
        <w:trPr>
          <w:trHeight w:val="547"/>
        </w:trPr>
        <w:tc>
          <w:tcPr>
            <w:tcW w:w="10260" w:type="dxa"/>
            <w:tcBorders>
              <w:top w:val="nil"/>
              <w:left w:val="nil"/>
              <w:bottom w:val="nil"/>
              <w:right w:val="nil"/>
            </w:tcBorders>
            <w:shd w:val="clear" w:color="auto" w:fill="auto"/>
            <w:vAlign w:val="bottom"/>
            <w:hideMark/>
          </w:tcPr>
          <w:p w14:paraId="4358604E" w14:textId="77777777"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w:t>
            </w:r>
            <w:r>
              <w:rPr>
                <w:rFonts w:ascii="Calibri" w:hAnsi="Calibri"/>
                <w:color w:val="000000"/>
                <w:sz w:val="26"/>
                <w:szCs w:val="26"/>
              </w:rPr>
              <w:t xml:space="preserve"> </w:t>
            </w:r>
            <w:r w:rsidR="009D5EF9" w:rsidRPr="009D5EF9">
              <w:rPr>
                <w:rFonts w:ascii="Calibri" w:hAnsi="Calibri"/>
                <w:color w:val="000000"/>
                <w:sz w:val="26"/>
                <w:szCs w:val="26"/>
              </w:rPr>
              <w:t>Name and Affiliation</w:t>
            </w:r>
          </w:p>
        </w:tc>
        <w:tc>
          <w:tcPr>
            <w:tcW w:w="480" w:type="dxa"/>
            <w:tcBorders>
              <w:top w:val="nil"/>
              <w:left w:val="nil"/>
              <w:bottom w:val="nil"/>
              <w:right w:val="nil"/>
            </w:tcBorders>
            <w:shd w:val="clear" w:color="auto" w:fill="auto"/>
            <w:noWrap/>
            <w:vAlign w:val="bottom"/>
            <w:hideMark/>
          </w:tcPr>
          <w:p w14:paraId="30737B8F"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2</w:t>
            </w:r>
          </w:p>
        </w:tc>
      </w:tr>
      <w:tr w:rsidR="009D5EF9" w:rsidRPr="009D5EF9" w14:paraId="3429460B" w14:textId="77777777" w:rsidTr="009D5EF9">
        <w:trPr>
          <w:trHeight w:val="547"/>
        </w:trPr>
        <w:tc>
          <w:tcPr>
            <w:tcW w:w="10260" w:type="dxa"/>
            <w:tcBorders>
              <w:top w:val="nil"/>
              <w:left w:val="nil"/>
              <w:bottom w:val="nil"/>
              <w:right w:val="nil"/>
            </w:tcBorders>
            <w:shd w:val="clear" w:color="auto" w:fill="auto"/>
            <w:vAlign w:val="bottom"/>
            <w:hideMark/>
          </w:tcPr>
          <w:p w14:paraId="1E3919D8" w14:textId="77777777"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II:</w:t>
            </w:r>
            <w:r>
              <w:rPr>
                <w:rFonts w:ascii="Calibri" w:hAnsi="Calibri"/>
                <w:color w:val="000000"/>
                <w:sz w:val="26"/>
                <w:szCs w:val="26"/>
              </w:rPr>
              <w:t xml:space="preserve"> </w:t>
            </w:r>
            <w:r w:rsidR="009D5EF9" w:rsidRPr="009D5EF9">
              <w:rPr>
                <w:rFonts w:ascii="Calibri" w:hAnsi="Calibri"/>
                <w:color w:val="000000"/>
                <w:sz w:val="26"/>
                <w:szCs w:val="26"/>
              </w:rPr>
              <w:t>Objective</w:t>
            </w:r>
          </w:p>
        </w:tc>
        <w:tc>
          <w:tcPr>
            <w:tcW w:w="480" w:type="dxa"/>
            <w:tcBorders>
              <w:top w:val="nil"/>
              <w:left w:val="nil"/>
              <w:bottom w:val="nil"/>
              <w:right w:val="nil"/>
            </w:tcBorders>
            <w:shd w:val="clear" w:color="auto" w:fill="auto"/>
            <w:noWrap/>
            <w:vAlign w:val="bottom"/>
            <w:hideMark/>
          </w:tcPr>
          <w:p w14:paraId="0FA12586"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2</w:t>
            </w:r>
          </w:p>
        </w:tc>
      </w:tr>
      <w:tr w:rsidR="009D5EF9" w:rsidRPr="009D5EF9" w14:paraId="42E07C42" w14:textId="77777777" w:rsidTr="009D5EF9">
        <w:trPr>
          <w:trHeight w:val="547"/>
        </w:trPr>
        <w:tc>
          <w:tcPr>
            <w:tcW w:w="10260" w:type="dxa"/>
            <w:tcBorders>
              <w:top w:val="nil"/>
              <w:left w:val="nil"/>
              <w:bottom w:val="nil"/>
              <w:right w:val="nil"/>
            </w:tcBorders>
            <w:shd w:val="clear" w:color="auto" w:fill="auto"/>
            <w:vAlign w:val="bottom"/>
            <w:hideMark/>
          </w:tcPr>
          <w:p w14:paraId="2E70EEF6" w14:textId="77777777"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III</w:t>
            </w:r>
            <w:r>
              <w:rPr>
                <w:rFonts w:ascii="Calibri" w:hAnsi="Calibri"/>
                <w:color w:val="000000"/>
                <w:sz w:val="26"/>
                <w:szCs w:val="26"/>
              </w:rPr>
              <w:t xml:space="preserve">: </w:t>
            </w:r>
            <w:r w:rsidR="009D5EF9" w:rsidRPr="009D5EF9">
              <w:rPr>
                <w:rFonts w:ascii="Calibri" w:hAnsi="Calibri"/>
                <w:color w:val="000000"/>
                <w:sz w:val="26"/>
                <w:szCs w:val="26"/>
              </w:rPr>
              <w:t>Membership</w:t>
            </w:r>
          </w:p>
        </w:tc>
        <w:tc>
          <w:tcPr>
            <w:tcW w:w="480" w:type="dxa"/>
            <w:tcBorders>
              <w:top w:val="nil"/>
              <w:left w:val="nil"/>
              <w:bottom w:val="nil"/>
              <w:right w:val="nil"/>
            </w:tcBorders>
            <w:shd w:val="clear" w:color="auto" w:fill="auto"/>
            <w:noWrap/>
            <w:vAlign w:val="bottom"/>
            <w:hideMark/>
          </w:tcPr>
          <w:p w14:paraId="3D8C1A7A"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2</w:t>
            </w:r>
          </w:p>
        </w:tc>
      </w:tr>
      <w:tr w:rsidR="009D5EF9" w:rsidRPr="009D5EF9" w14:paraId="060337B9" w14:textId="77777777" w:rsidTr="009D5EF9">
        <w:trPr>
          <w:trHeight w:val="547"/>
        </w:trPr>
        <w:tc>
          <w:tcPr>
            <w:tcW w:w="10260" w:type="dxa"/>
            <w:tcBorders>
              <w:top w:val="nil"/>
              <w:left w:val="nil"/>
              <w:bottom w:val="nil"/>
              <w:right w:val="nil"/>
            </w:tcBorders>
            <w:shd w:val="clear" w:color="auto" w:fill="auto"/>
            <w:vAlign w:val="bottom"/>
            <w:hideMark/>
          </w:tcPr>
          <w:p w14:paraId="390BC3D2" w14:textId="77777777"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IV</w:t>
            </w:r>
            <w:r>
              <w:rPr>
                <w:rFonts w:ascii="Calibri" w:hAnsi="Calibri"/>
                <w:color w:val="000000"/>
                <w:sz w:val="26"/>
                <w:szCs w:val="26"/>
              </w:rPr>
              <w:t xml:space="preserve">: </w:t>
            </w:r>
            <w:r w:rsidR="009D5EF9" w:rsidRPr="009D5EF9">
              <w:rPr>
                <w:rFonts w:ascii="Calibri" w:hAnsi="Calibri"/>
                <w:color w:val="000000"/>
                <w:sz w:val="26"/>
                <w:szCs w:val="26"/>
              </w:rPr>
              <w:t xml:space="preserve">Executive Board Officers and </w:t>
            </w:r>
            <w:proofErr w:type="gramStart"/>
            <w:r w:rsidR="009D5EF9" w:rsidRPr="009D5EF9">
              <w:rPr>
                <w:rFonts w:ascii="Calibri" w:hAnsi="Calibri"/>
                <w:color w:val="000000"/>
                <w:sz w:val="26"/>
                <w:szCs w:val="26"/>
              </w:rPr>
              <w:t>Their  Duties</w:t>
            </w:r>
            <w:proofErr w:type="gramEnd"/>
          </w:p>
        </w:tc>
        <w:tc>
          <w:tcPr>
            <w:tcW w:w="480" w:type="dxa"/>
            <w:tcBorders>
              <w:top w:val="nil"/>
              <w:left w:val="nil"/>
              <w:bottom w:val="nil"/>
              <w:right w:val="nil"/>
            </w:tcBorders>
            <w:shd w:val="clear" w:color="auto" w:fill="auto"/>
            <w:noWrap/>
            <w:vAlign w:val="bottom"/>
            <w:hideMark/>
          </w:tcPr>
          <w:p w14:paraId="136432F2"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3</w:t>
            </w:r>
          </w:p>
        </w:tc>
      </w:tr>
      <w:tr w:rsidR="009D5EF9" w:rsidRPr="009D5EF9" w14:paraId="72945EFA" w14:textId="77777777" w:rsidTr="009D5EF9">
        <w:trPr>
          <w:trHeight w:val="547"/>
        </w:trPr>
        <w:tc>
          <w:tcPr>
            <w:tcW w:w="10260" w:type="dxa"/>
            <w:tcBorders>
              <w:top w:val="nil"/>
              <w:left w:val="nil"/>
              <w:bottom w:val="nil"/>
              <w:right w:val="nil"/>
            </w:tcBorders>
            <w:shd w:val="clear" w:color="auto" w:fill="auto"/>
            <w:vAlign w:val="bottom"/>
            <w:hideMark/>
          </w:tcPr>
          <w:p w14:paraId="447D6476" w14:textId="77777777" w:rsidR="009D5EF9" w:rsidRPr="009D5EF9" w:rsidRDefault="002A6044" w:rsidP="002A6044">
            <w:pPr>
              <w:rPr>
                <w:rFonts w:ascii="Calibri" w:hAnsi="Calibri"/>
                <w:color w:val="000000"/>
                <w:sz w:val="26"/>
                <w:szCs w:val="26"/>
              </w:rPr>
            </w:pPr>
            <w:r w:rsidRPr="002A6044">
              <w:rPr>
                <w:rFonts w:ascii="Calibri" w:hAnsi="Calibri"/>
                <w:color w:val="000000"/>
                <w:sz w:val="26"/>
                <w:szCs w:val="26"/>
                <w:u w:val="single"/>
              </w:rPr>
              <w:t>Article V</w:t>
            </w:r>
            <w:r>
              <w:rPr>
                <w:rFonts w:ascii="Calibri" w:hAnsi="Calibri"/>
                <w:color w:val="000000"/>
                <w:sz w:val="26"/>
                <w:szCs w:val="26"/>
              </w:rPr>
              <w:t xml:space="preserve">: </w:t>
            </w:r>
            <w:r w:rsidR="00F61DCD">
              <w:rPr>
                <w:rFonts w:ascii="Calibri" w:hAnsi="Calibri"/>
                <w:color w:val="000000"/>
                <w:sz w:val="26"/>
                <w:szCs w:val="26"/>
              </w:rPr>
              <w:t>Duties of Area Bowling Chair, Branch Bowling Chair</w:t>
            </w:r>
            <w:r w:rsidR="009D5EF9" w:rsidRPr="009D5EF9">
              <w:rPr>
                <w:rFonts w:ascii="Calibri" w:hAnsi="Calibri"/>
                <w:color w:val="000000"/>
                <w:sz w:val="26"/>
                <w:szCs w:val="26"/>
              </w:rPr>
              <w:t xml:space="preserve"> </w:t>
            </w:r>
            <w:r>
              <w:rPr>
                <w:rFonts w:ascii="Calibri" w:hAnsi="Calibri"/>
                <w:color w:val="000000"/>
                <w:sz w:val="26"/>
                <w:szCs w:val="26"/>
              </w:rPr>
              <w:t>and Tournament</w:t>
            </w:r>
            <w:r w:rsidR="009D5EF9" w:rsidRPr="009D5EF9">
              <w:rPr>
                <w:rFonts w:ascii="Calibri" w:hAnsi="Calibri"/>
                <w:color w:val="000000"/>
                <w:sz w:val="26"/>
                <w:szCs w:val="26"/>
              </w:rPr>
              <w:t xml:space="preserve"> Managers</w:t>
            </w:r>
          </w:p>
        </w:tc>
        <w:tc>
          <w:tcPr>
            <w:tcW w:w="480" w:type="dxa"/>
            <w:tcBorders>
              <w:top w:val="nil"/>
              <w:left w:val="nil"/>
              <w:bottom w:val="nil"/>
              <w:right w:val="nil"/>
            </w:tcBorders>
            <w:shd w:val="clear" w:color="auto" w:fill="auto"/>
            <w:noWrap/>
            <w:vAlign w:val="bottom"/>
            <w:hideMark/>
          </w:tcPr>
          <w:p w14:paraId="1983DBCF"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6</w:t>
            </w:r>
          </w:p>
        </w:tc>
      </w:tr>
      <w:tr w:rsidR="009D5EF9" w:rsidRPr="009D5EF9" w14:paraId="1C6118EA" w14:textId="77777777" w:rsidTr="009D5EF9">
        <w:trPr>
          <w:trHeight w:val="547"/>
        </w:trPr>
        <w:tc>
          <w:tcPr>
            <w:tcW w:w="10260" w:type="dxa"/>
            <w:tcBorders>
              <w:top w:val="nil"/>
              <w:left w:val="nil"/>
              <w:bottom w:val="nil"/>
              <w:right w:val="nil"/>
            </w:tcBorders>
            <w:shd w:val="clear" w:color="auto" w:fill="auto"/>
            <w:vAlign w:val="bottom"/>
            <w:hideMark/>
          </w:tcPr>
          <w:p w14:paraId="410C814D"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VI</w:t>
            </w:r>
            <w:r>
              <w:rPr>
                <w:rFonts w:ascii="Calibri" w:hAnsi="Calibri"/>
                <w:color w:val="000000"/>
                <w:sz w:val="26"/>
                <w:szCs w:val="26"/>
              </w:rPr>
              <w:t xml:space="preserve">: </w:t>
            </w:r>
            <w:r w:rsidR="009D5EF9" w:rsidRPr="009D5EF9">
              <w:rPr>
                <w:rFonts w:ascii="Calibri" w:hAnsi="Calibri"/>
                <w:color w:val="000000"/>
                <w:sz w:val="26"/>
                <w:szCs w:val="26"/>
              </w:rPr>
              <w:t>Meetings</w:t>
            </w:r>
          </w:p>
        </w:tc>
        <w:tc>
          <w:tcPr>
            <w:tcW w:w="480" w:type="dxa"/>
            <w:tcBorders>
              <w:top w:val="nil"/>
              <w:left w:val="nil"/>
              <w:bottom w:val="nil"/>
              <w:right w:val="nil"/>
            </w:tcBorders>
            <w:shd w:val="clear" w:color="auto" w:fill="auto"/>
            <w:noWrap/>
            <w:vAlign w:val="bottom"/>
            <w:hideMark/>
          </w:tcPr>
          <w:p w14:paraId="17C930C8"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7</w:t>
            </w:r>
          </w:p>
        </w:tc>
      </w:tr>
      <w:tr w:rsidR="009D5EF9" w:rsidRPr="009D5EF9" w14:paraId="7C41DF8B" w14:textId="77777777" w:rsidTr="009D5EF9">
        <w:trPr>
          <w:trHeight w:val="547"/>
        </w:trPr>
        <w:tc>
          <w:tcPr>
            <w:tcW w:w="10260" w:type="dxa"/>
            <w:tcBorders>
              <w:top w:val="nil"/>
              <w:left w:val="nil"/>
              <w:bottom w:val="nil"/>
              <w:right w:val="nil"/>
            </w:tcBorders>
            <w:shd w:val="clear" w:color="auto" w:fill="auto"/>
            <w:vAlign w:val="bottom"/>
            <w:hideMark/>
          </w:tcPr>
          <w:p w14:paraId="54057B95"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VII</w:t>
            </w:r>
            <w:r>
              <w:rPr>
                <w:rFonts w:ascii="Calibri" w:hAnsi="Calibri"/>
                <w:color w:val="000000"/>
                <w:sz w:val="26"/>
                <w:szCs w:val="26"/>
              </w:rPr>
              <w:t xml:space="preserve">: </w:t>
            </w:r>
            <w:r w:rsidR="009D5EF9" w:rsidRPr="009D5EF9">
              <w:rPr>
                <w:rFonts w:ascii="Calibri" w:hAnsi="Calibri"/>
                <w:color w:val="000000"/>
                <w:sz w:val="26"/>
                <w:szCs w:val="26"/>
              </w:rPr>
              <w:t>Tournaments</w:t>
            </w:r>
          </w:p>
        </w:tc>
        <w:tc>
          <w:tcPr>
            <w:tcW w:w="480" w:type="dxa"/>
            <w:tcBorders>
              <w:top w:val="nil"/>
              <w:left w:val="nil"/>
              <w:bottom w:val="nil"/>
              <w:right w:val="nil"/>
            </w:tcBorders>
            <w:shd w:val="clear" w:color="auto" w:fill="auto"/>
            <w:noWrap/>
            <w:vAlign w:val="bottom"/>
            <w:hideMark/>
          </w:tcPr>
          <w:p w14:paraId="7162F445"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8</w:t>
            </w:r>
          </w:p>
        </w:tc>
      </w:tr>
      <w:tr w:rsidR="009D5EF9" w:rsidRPr="009D5EF9" w14:paraId="4FA16AAF" w14:textId="77777777" w:rsidTr="009D5EF9">
        <w:trPr>
          <w:trHeight w:val="547"/>
        </w:trPr>
        <w:tc>
          <w:tcPr>
            <w:tcW w:w="10260" w:type="dxa"/>
            <w:tcBorders>
              <w:top w:val="nil"/>
              <w:left w:val="nil"/>
              <w:bottom w:val="nil"/>
              <w:right w:val="nil"/>
            </w:tcBorders>
            <w:shd w:val="clear" w:color="auto" w:fill="auto"/>
            <w:vAlign w:val="bottom"/>
            <w:hideMark/>
          </w:tcPr>
          <w:p w14:paraId="0629C7AB"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VIII</w:t>
            </w:r>
            <w:r>
              <w:rPr>
                <w:rFonts w:ascii="Calibri" w:hAnsi="Calibri"/>
                <w:color w:val="000000"/>
                <w:sz w:val="26"/>
                <w:szCs w:val="26"/>
              </w:rPr>
              <w:t xml:space="preserve">: </w:t>
            </w:r>
            <w:r w:rsidR="009D5EF9" w:rsidRPr="009D5EF9">
              <w:rPr>
                <w:rFonts w:ascii="Calibri" w:hAnsi="Calibri"/>
                <w:color w:val="000000"/>
                <w:sz w:val="26"/>
                <w:szCs w:val="26"/>
              </w:rPr>
              <w:t>Branch Leagues</w:t>
            </w:r>
          </w:p>
        </w:tc>
        <w:tc>
          <w:tcPr>
            <w:tcW w:w="480" w:type="dxa"/>
            <w:tcBorders>
              <w:top w:val="nil"/>
              <w:left w:val="nil"/>
              <w:bottom w:val="nil"/>
              <w:right w:val="nil"/>
            </w:tcBorders>
            <w:shd w:val="clear" w:color="auto" w:fill="auto"/>
            <w:noWrap/>
            <w:vAlign w:val="bottom"/>
            <w:hideMark/>
          </w:tcPr>
          <w:p w14:paraId="0BDD9B74"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8</w:t>
            </w:r>
          </w:p>
        </w:tc>
      </w:tr>
      <w:tr w:rsidR="009D5EF9" w:rsidRPr="009D5EF9" w14:paraId="5C4F0342" w14:textId="77777777" w:rsidTr="009D5EF9">
        <w:trPr>
          <w:trHeight w:val="547"/>
        </w:trPr>
        <w:tc>
          <w:tcPr>
            <w:tcW w:w="10260" w:type="dxa"/>
            <w:tcBorders>
              <w:top w:val="nil"/>
              <w:left w:val="nil"/>
              <w:bottom w:val="nil"/>
              <w:right w:val="nil"/>
            </w:tcBorders>
            <w:shd w:val="clear" w:color="auto" w:fill="auto"/>
            <w:vAlign w:val="bottom"/>
            <w:hideMark/>
          </w:tcPr>
          <w:p w14:paraId="7E86A897"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IX</w:t>
            </w:r>
            <w:r>
              <w:rPr>
                <w:rFonts w:ascii="Calibri" w:hAnsi="Calibri"/>
                <w:color w:val="000000"/>
                <w:sz w:val="26"/>
                <w:szCs w:val="26"/>
              </w:rPr>
              <w:t xml:space="preserve">: </w:t>
            </w:r>
            <w:r w:rsidR="009D5EF9" w:rsidRPr="009D5EF9">
              <w:rPr>
                <w:rFonts w:ascii="Calibri" w:hAnsi="Calibri"/>
                <w:color w:val="000000"/>
                <w:sz w:val="26"/>
                <w:szCs w:val="26"/>
              </w:rPr>
              <w:t>Fiscal Matters</w:t>
            </w:r>
          </w:p>
        </w:tc>
        <w:tc>
          <w:tcPr>
            <w:tcW w:w="480" w:type="dxa"/>
            <w:tcBorders>
              <w:top w:val="nil"/>
              <w:left w:val="nil"/>
              <w:bottom w:val="nil"/>
              <w:right w:val="nil"/>
            </w:tcBorders>
            <w:shd w:val="clear" w:color="auto" w:fill="auto"/>
            <w:noWrap/>
            <w:vAlign w:val="bottom"/>
            <w:hideMark/>
          </w:tcPr>
          <w:p w14:paraId="0EFEB413"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8</w:t>
            </w:r>
          </w:p>
        </w:tc>
      </w:tr>
      <w:tr w:rsidR="009D5EF9" w:rsidRPr="009D5EF9" w14:paraId="3A95A898" w14:textId="77777777" w:rsidTr="009D5EF9">
        <w:trPr>
          <w:trHeight w:val="547"/>
        </w:trPr>
        <w:tc>
          <w:tcPr>
            <w:tcW w:w="10260" w:type="dxa"/>
            <w:tcBorders>
              <w:top w:val="nil"/>
              <w:left w:val="nil"/>
              <w:bottom w:val="nil"/>
              <w:right w:val="nil"/>
            </w:tcBorders>
            <w:shd w:val="clear" w:color="auto" w:fill="auto"/>
            <w:vAlign w:val="bottom"/>
            <w:hideMark/>
          </w:tcPr>
          <w:p w14:paraId="5E3CEA52" w14:textId="77777777" w:rsidR="009D5EF9" w:rsidRPr="002A6044" w:rsidRDefault="009D5EF9" w:rsidP="009D5EF9">
            <w:pPr>
              <w:rPr>
                <w:rFonts w:ascii="Calibri" w:hAnsi="Calibri"/>
                <w:b/>
                <w:bCs/>
                <w:color w:val="000000"/>
                <w:sz w:val="32"/>
                <w:szCs w:val="32"/>
              </w:rPr>
            </w:pPr>
            <w:r w:rsidRPr="002A6044">
              <w:rPr>
                <w:rFonts w:ascii="Calibri" w:hAnsi="Calibri"/>
                <w:b/>
                <w:bCs/>
                <w:color w:val="000000"/>
                <w:sz w:val="32"/>
                <w:szCs w:val="32"/>
              </w:rPr>
              <w:t>Standing Rules</w:t>
            </w:r>
          </w:p>
        </w:tc>
        <w:tc>
          <w:tcPr>
            <w:tcW w:w="480" w:type="dxa"/>
            <w:tcBorders>
              <w:top w:val="nil"/>
              <w:left w:val="nil"/>
              <w:bottom w:val="nil"/>
              <w:right w:val="nil"/>
            </w:tcBorders>
            <w:shd w:val="clear" w:color="auto" w:fill="auto"/>
            <w:noWrap/>
            <w:vAlign w:val="bottom"/>
            <w:hideMark/>
          </w:tcPr>
          <w:p w14:paraId="61F6227B"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29A978A5" w14:textId="77777777" w:rsidTr="009D5EF9">
        <w:trPr>
          <w:trHeight w:val="547"/>
        </w:trPr>
        <w:tc>
          <w:tcPr>
            <w:tcW w:w="10260" w:type="dxa"/>
            <w:tcBorders>
              <w:top w:val="nil"/>
              <w:left w:val="nil"/>
              <w:bottom w:val="nil"/>
              <w:right w:val="nil"/>
            </w:tcBorders>
            <w:shd w:val="clear" w:color="auto" w:fill="auto"/>
            <w:vAlign w:val="bottom"/>
            <w:hideMark/>
          </w:tcPr>
          <w:p w14:paraId="1A7195E1"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Modifications to Bylaws and Standing Rules</w:t>
            </w:r>
          </w:p>
        </w:tc>
        <w:tc>
          <w:tcPr>
            <w:tcW w:w="480" w:type="dxa"/>
            <w:tcBorders>
              <w:top w:val="nil"/>
              <w:left w:val="nil"/>
              <w:bottom w:val="nil"/>
              <w:right w:val="nil"/>
            </w:tcBorders>
            <w:shd w:val="clear" w:color="auto" w:fill="auto"/>
            <w:noWrap/>
            <w:vAlign w:val="bottom"/>
            <w:hideMark/>
          </w:tcPr>
          <w:p w14:paraId="128F973B"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21AB93D8" w14:textId="77777777" w:rsidTr="009D5EF9">
        <w:trPr>
          <w:trHeight w:val="547"/>
        </w:trPr>
        <w:tc>
          <w:tcPr>
            <w:tcW w:w="10260" w:type="dxa"/>
            <w:tcBorders>
              <w:top w:val="nil"/>
              <w:left w:val="nil"/>
              <w:bottom w:val="nil"/>
              <w:right w:val="nil"/>
            </w:tcBorders>
            <w:shd w:val="clear" w:color="auto" w:fill="auto"/>
            <w:vAlign w:val="bottom"/>
            <w:hideMark/>
          </w:tcPr>
          <w:p w14:paraId="65860CFC"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Meetings</w:t>
            </w:r>
          </w:p>
        </w:tc>
        <w:tc>
          <w:tcPr>
            <w:tcW w:w="480" w:type="dxa"/>
            <w:tcBorders>
              <w:top w:val="nil"/>
              <w:left w:val="nil"/>
              <w:bottom w:val="nil"/>
              <w:right w:val="nil"/>
            </w:tcBorders>
            <w:shd w:val="clear" w:color="auto" w:fill="auto"/>
            <w:noWrap/>
            <w:vAlign w:val="bottom"/>
            <w:hideMark/>
          </w:tcPr>
          <w:p w14:paraId="62ACFE7B"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307BF29D" w14:textId="77777777" w:rsidTr="009D5EF9">
        <w:trPr>
          <w:trHeight w:val="547"/>
        </w:trPr>
        <w:tc>
          <w:tcPr>
            <w:tcW w:w="10260" w:type="dxa"/>
            <w:tcBorders>
              <w:top w:val="nil"/>
              <w:left w:val="nil"/>
              <w:bottom w:val="nil"/>
              <w:right w:val="nil"/>
            </w:tcBorders>
            <w:shd w:val="clear" w:color="auto" w:fill="auto"/>
            <w:vAlign w:val="bottom"/>
            <w:hideMark/>
          </w:tcPr>
          <w:p w14:paraId="4E53932B"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Tournaments</w:t>
            </w:r>
          </w:p>
        </w:tc>
        <w:tc>
          <w:tcPr>
            <w:tcW w:w="480" w:type="dxa"/>
            <w:tcBorders>
              <w:top w:val="nil"/>
              <w:left w:val="nil"/>
              <w:bottom w:val="nil"/>
              <w:right w:val="nil"/>
            </w:tcBorders>
            <w:shd w:val="clear" w:color="auto" w:fill="auto"/>
            <w:noWrap/>
            <w:vAlign w:val="bottom"/>
            <w:hideMark/>
          </w:tcPr>
          <w:p w14:paraId="7741C052"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3E068830" w14:textId="77777777" w:rsidTr="009D5EF9">
        <w:trPr>
          <w:trHeight w:val="547"/>
        </w:trPr>
        <w:tc>
          <w:tcPr>
            <w:tcW w:w="10260" w:type="dxa"/>
            <w:tcBorders>
              <w:top w:val="nil"/>
              <w:left w:val="nil"/>
              <w:bottom w:val="nil"/>
              <w:right w:val="nil"/>
            </w:tcBorders>
            <w:shd w:val="clear" w:color="auto" w:fill="auto"/>
            <w:vAlign w:val="bottom"/>
            <w:hideMark/>
          </w:tcPr>
          <w:p w14:paraId="1E174F5F"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Participation</w:t>
            </w:r>
          </w:p>
        </w:tc>
        <w:tc>
          <w:tcPr>
            <w:tcW w:w="480" w:type="dxa"/>
            <w:tcBorders>
              <w:top w:val="nil"/>
              <w:left w:val="nil"/>
              <w:bottom w:val="nil"/>
              <w:right w:val="nil"/>
            </w:tcBorders>
            <w:shd w:val="clear" w:color="auto" w:fill="auto"/>
            <w:noWrap/>
            <w:vAlign w:val="bottom"/>
            <w:hideMark/>
          </w:tcPr>
          <w:p w14:paraId="7F4CBD49"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10</w:t>
            </w:r>
          </w:p>
        </w:tc>
      </w:tr>
      <w:tr w:rsidR="009D5EF9" w:rsidRPr="009D5EF9" w14:paraId="7E66DEA7" w14:textId="77777777" w:rsidTr="009D5EF9">
        <w:trPr>
          <w:trHeight w:val="547"/>
        </w:trPr>
        <w:tc>
          <w:tcPr>
            <w:tcW w:w="10260" w:type="dxa"/>
            <w:tcBorders>
              <w:top w:val="nil"/>
              <w:left w:val="nil"/>
              <w:bottom w:val="nil"/>
              <w:right w:val="nil"/>
            </w:tcBorders>
            <w:shd w:val="clear" w:color="auto" w:fill="auto"/>
            <w:vAlign w:val="bottom"/>
            <w:hideMark/>
          </w:tcPr>
          <w:p w14:paraId="1BA37E38"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Averages</w:t>
            </w:r>
          </w:p>
        </w:tc>
        <w:tc>
          <w:tcPr>
            <w:tcW w:w="480" w:type="dxa"/>
            <w:tcBorders>
              <w:top w:val="nil"/>
              <w:left w:val="nil"/>
              <w:bottom w:val="nil"/>
              <w:right w:val="nil"/>
            </w:tcBorders>
            <w:shd w:val="clear" w:color="auto" w:fill="auto"/>
            <w:noWrap/>
            <w:vAlign w:val="bottom"/>
            <w:hideMark/>
          </w:tcPr>
          <w:p w14:paraId="6A2DE995"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10</w:t>
            </w:r>
          </w:p>
        </w:tc>
      </w:tr>
      <w:tr w:rsidR="009D5EF9" w:rsidRPr="009D5EF9" w14:paraId="27EFB9D2" w14:textId="77777777" w:rsidTr="009D5EF9">
        <w:trPr>
          <w:trHeight w:val="547"/>
        </w:trPr>
        <w:tc>
          <w:tcPr>
            <w:tcW w:w="10260" w:type="dxa"/>
            <w:tcBorders>
              <w:top w:val="nil"/>
              <w:left w:val="nil"/>
              <w:bottom w:val="nil"/>
              <w:right w:val="nil"/>
            </w:tcBorders>
            <w:shd w:val="clear" w:color="auto" w:fill="auto"/>
            <w:vAlign w:val="bottom"/>
            <w:hideMark/>
          </w:tcPr>
          <w:p w14:paraId="4B78B197"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Errors</w:t>
            </w:r>
          </w:p>
        </w:tc>
        <w:tc>
          <w:tcPr>
            <w:tcW w:w="480" w:type="dxa"/>
            <w:tcBorders>
              <w:top w:val="nil"/>
              <w:left w:val="nil"/>
              <w:bottom w:val="nil"/>
              <w:right w:val="nil"/>
            </w:tcBorders>
            <w:shd w:val="clear" w:color="auto" w:fill="auto"/>
            <w:noWrap/>
            <w:vAlign w:val="bottom"/>
            <w:hideMark/>
          </w:tcPr>
          <w:p w14:paraId="7041D0AF" w14:textId="77777777" w:rsidR="009D5EF9" w:rsidRPr="009D5EF9" w:rsidRDefault="00DF6E81" w:rsidP="00DF6E81">
            <w:pPr>
              <w:jc w:val="center"/>
              <w:rPr>
                <w:rFonts w:ascii="Calibri" w:hAnsi="Calibri"/>
                <w:color w:val="000000"/>
                <w:sz w:val="26"/>
                <w:szCs w:val="26"/>
              </w:rPr>
            </w:pPr>
            <w:r>
              <w:rPr>
                <w:rFonts w:ascii="Calibri" w:hAnsi="Calibri"/>
                <w:color w:val="000000"/>
                <w:sz w:val="26"/>
                <w:szCs w:val="26"/>
              </w:rPr>
              <w:t>11</w:t>
            </w:r>
          </w:p>
        </w:tc>
      </w:tr>
      <w:tr w:rsidR="009D5EF9" w:rsidRPr="009D5EF9" w14:paraId="3492BD14" w14:textId="77777777" w:rsidTr="009D5EF9">
        <w:trPr>
          <w:trHeight w:val="547"/>
        </w:trPr>
        <w:tc>
          <w:tcPr>
            <w:tcW w:w="10260" w:type="dxa"/>
            <w:tcBorders>
              <w:top w:val="nil"/>
              <w:left w:val="nil"/>
              <w:bottom w:val="nil"/>
              <w:right w:val="nil"/>
            </w:tcBorders>
            <w:shd w:val="clear" w:color="auto" w:fill="auto"/>
            <w:vAlign w:val="bottom"/>
            <w:hideMark/>
          </w:tcPr>
          <w:p w14:paraId="32B864AA"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Tournament Results</w:t>
            </w:r>
          </w:p>
        </w:tc>
        <w:tc>
          <w:tcPr>
            <w:tcW w:w="480" w:type="dxa"/>
            <w:tcBorders>
              <w:top w:val="nil"/>
              <w:left w:val="nil"/>
              <w:bottom w:val="nil"/>
              <w:right w:val="nil"/>
            </w:tcBorders>
            <w:shd w:val="clear" w:color="auto" w:fill="auto"/>
            <w:noWrap/>
            <w:vAlign w:val="bottom"/>
            <w:hideMark/>
          </w:tcPr>
          <w:p w14:paraId="66FA8A26"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1</w:t>
            </w:r>
          </w:p>
        </w:tc>
      </w:tr>
      <w:tr w:rsidR="009D5EF9" w:rsidRPr="009D5EF9" w14:paraId="771B11AA" w14:textId="77777777" w:rsidTr="009D5EF9">
        <w:trPr>
          <w:trHeight w:val="547"/>
        </w:trPr>
        <w:tc>
          <w:tcPr>
            <w:tcW w:w="10260" w:type="dxa"/>
            <w:tcBorders>
              <w:top w:val="nil"/>
              <w:left w:val="nil"/>
              <w:bottom w:val="nil"/>
              <w:right w:val="nil"/>
            </w:tcBorders>
            <w:shd w:val="clear" w:color="auto" w:fill="auto"/>
            <w:vAlign w:val="bottom"/>
            <w:hideMark/>
          </w:tcPr>
          <w:p w14:paraId="7C6C89F8"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 xml:space="preserve">SIR </w:t>
            </w:r>
            <w:r w:rsidR="00DF6E81">
              <w:rPr>
                <w:rFonts w:ascii="Calibri" w:hAnsi="Calibri"/>
                <w:color w:val="000000"/>
                <w:sz w:val="26"/>
                <w:szCs w:val="26"/>
              </w:rPr>
              <w:t xml:space="preserve">Bowling </w:t>
            </w:r>
            <w:r w:rsidR="00CB73C9">
              <w:rPr>
                <w:rFonts w:ascii="Calibri" w:hAnsi="Calibri"/>
                <w:color w:val="000000"/>
                <w:sz w:val="26"/>
                <w:szCs w:val="26"/>
              </w:rPr>
              <w:t>Tournaments Yearly S</w:t>
            </w:r>
            <w:r w:rsidRPr="009D5EF9">
              <w:rPr>
                <w:rFonts w:ascii="Calibri" w:hAnsi="Calibri"/>
                <w:color w:val="000000"/>
                <w:sz w:val="26"/>
                <w:szCs w:val="26"/>
              </w:rPr>
              <w:t>chedule</w:t>
            </w:r>
          </w:p>
        </w:tc>
        <w:tc>
          <w:tcPr>
            <w:tcW w:w="480" w:type="dxa"/>
            <w:tcBorders>
              <w:top w:val="nil"/>
              <w:left w:val="nil"/>
              <w:bottom w:val="nil"/>
              <w:right w:val="nil"/>
            </w:tcBorders>
            <w:shd w:val="clear" w:color="auto" w:fill="auto"/>
            <w:noWrap/>
            <w:vAlign w:val="bottom"/>
            <w:hideMark/>
          </w:tcPr>
          <w:p w14:paraId="6AF5E9E6"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1</w:t>
            </w:r>
          </w:p>
        </w:tc>
      </w:tr>
      <w:tr w:rsidR="009D5EF9" w:rsidRPr="009D5EF9" w14:paraId="2A3D4725" w14:textId="77777777" w:rsidTr="009D5EF9">
        <w:trPr>
          <w:trHeight w:val="547"/>
        </w:trPr>
        <w:tc>
          <w:tcPr>
            <w:tcW w:w="10260" w:type="dxa"/>
            <w:tcBorders>
              <w:top w:val="nil"/>
              <w:left w:val="nil"/>
              <w:bottom w:val="nil"/>
              <w:right w:val="nil"/>
            </w:tcBorders>
            <w:shd w:val="clear" w:color="auto" w:fill="auto"/>
            <w:vAlign w:val="bottom"/>
            <w:hideMark/>
          </w:tcPr>
          <w:p w14:paraId="6481A35D"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Communications</w:t>
            </w:r>
          </w:p>
        </w:tc>
        <w:tc>
          <w:tcPr>
            <w:tcW w:w="480" w:type="dxa"/>
            <w:tcBorders>
              <w:top w:val="nil"/>
              <w:left w:val="nil"/>
              <w:bottom w:val="nil"/>
              <w:right w:val="nil"/>
            </w:tcBorders>
            <w:shd w:val="clear" w:color="auto" w:fill="auto"/>
            <w:noWrap/>
            <w:vAlign w:val="bottom"/>
            <w:hideMark/>
          </w:tcPr>
          <w:p w14:paraId="5C650352"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1</w:t>
            </w:r>
          </w:p>
        </w:tc>
      </w:tr>
      <w:tr w:rsidR="009D5EF9" w:rsidRPr="009D5EF9" w14:paraId="04A87A9C" w14:textId="77777777" w:rsidTr="009D5EF9">
        <w:trPr>
          <w:trHeight w:val="547"/>
        </w:trPr>
        <w:tc>
          <w:tcPr>
            <w:tcW w:w="10260" w:type="dxa"/>
            <w:tcBorders>
              <w:top w:val="nil"/>
              <w:left w:val="nil"/>
              <w:bottom w:val="nil"/>
              <w:right w:val="nil"/>
            </w:tcBorders>
            <w:shd w:val="clear" w:color="auto" w:fill="auto"/>
            <w:vAlign w:val="bottom"/>
            <w:hideMark/>
          </w:tcPr>
          <w:p w14:paraId="0BDF0E91" w14:textId="77777777" w:rsidR="009D5EF9" w:rsidRPr="009D5EF9" w:rsidRDefault="00CB73C9" w:rsidP="009D5EF9">
            <w:pPr>
              <w:rPr>
                <w:rFonts w:ascii="Calibri" w:hAnsi="Calibri"/>
                <w:color w:val="000000"/>
                <w:sz w:val="26"/>
                <w:szCs w:val="26"/>
              </w:rPr>
            </w:pPr>
            <w:r>
              <w:rPr>
                <w:rFonts w:ascii="Calibri" w:hAnsi="Calibri"/>
                <w:color w:val="000000"/>
                <w:sz w:val="26"/>
                <w:szCs w:val="26"/>
              </w:rPr>
              <w:t>Awards for Annual State T</w:t>
            </w:r>
            <w:r w:rsidR="009D5EF9" w:rsidRPr="009D5EF9">
              <w:rPr>
                <w:rFonts w:ascii="Calibri" w:hAnsi="Calibri"/>
                <w:color w:val="000000"/>
                <w:sz w:val="26"/>
                <w:szCs w:val="26"/>
              </w:rPr>
              <w:t>ournaments</w:t>
            </w:r>
          </w:p>
        </w:tc>
        <w:tc>
          <w:tcPr>
            <w:tcW w:w="480" w:type="dxa"/>
            <w:tcBorders>
              <w:top w:val="nil"/>
              <w:left w:val="nil"/>
              <w:bottom w:val="nil"/>
              <w:right w:val="nil"/>
            </w:tcBorders>
            <w:shd w:val="clear" w:color="auto" w:fill="auto"/>
            <w:noWrap/>
            <w:vAlign w:val="bottom"/>
            <w:hideMark/>
          </w:tcPr>
          <w:p w14:paraId="073E8607"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2</w:t>
            </w:r>
          </w:p>
        </w:tc>
      </w:tr>
      <w:tr w:rsidR="009D5EF9" w:rsidRPr="009D5EF9" w14:paraId="179EEBC4" w14:textId="77777777" w:rsidTr="009D5EF9">
        <w:trPr>
          <w:trHeight w:val="547"/>
        </w:trPr>
        <w:tc>
          <w:tcPr>
            <w:tcW w:w="10260" w:type="dxa"/>
            <w:tcBorders>
              <w:top w:val="nil"/>
              <w:left w:val="nil"/>
              <w:bottom w:val="nil"/>
              <w:right w:val="nil"/>
            </w:tcBorders>
            <w:shd w:val="clear" w:color="auto" w:fill="auto"/>
            <w:vAlign w:val="bottom"/>
            <w:hideMark/>
          </w:tcPr>
          <w:p w14:paraId="4E7471C3"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Fiscal Matters</w:t>
            </w:r>
          </w:p>
        </w:tc>
        <w:tc>
          <w:tcPr>
            <w:tcW w:w="480" w:type="dxa"/>
            <w:tcBorders>
              <w:top w:val="nil"/>
              <w:left w:val="nil"/>
              <w:bottom w:val="nil"/>
              <w:right w:val="nil"/>
            </w:tcBorders>
            <w:shd w:val="clear" w:color="auto" w:fill="auto"/>
            <w:noWrap/>
            <w:vAlign w:val="bottom"/>
            <w:hideMark/>
          </w:tcPr>
          <w:p w14:paraId="643D1D6E"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2</w:t>
            </w:r>
          </w:p>
        </w:tc>
      </w:tr>
      <w:tr w:rsidR="009D5EF9" w:rsidRPr="009D5EF9" w14:paraId="63E0F0AE" w14:textId="77777777" w:rsidTr="009D5EF9">
        <w:trPr>
          <w:trHeight w:val="547"/>
        </w:trPr>
        <w:tc>
          <w:tcPr>
            <w:tcW w:w="10260" w:type="dxa"/>
            <w:tcBorders>
              <w:top w:val="nil"/>
              <w:left w:val="nil"/>
              <w:bottom w:val="nil"/>
              <w:right w:val="nil"/>
            </w:tcBorders>
            <w:shd w:val="clear" w:color="auto" w:fill="auto"/>
            <w:vAlign w:val="bottom"/>
            <w:hideMark/>
          </w:tcPr>
          <w:p w14:paraId="46C779C5" w14:textId="77777777" w:rsidR="009D5EF9" w:rsidRPr="009D5EF9" w:rsidRDefault="009D5EF9" w:rsidP="009D5EF9">
            <w:pPr>
              <w:rPr>
                <w:rFonts w:ascii="Calibri" w:hAnsi="Calibri"/>
                <w:color w:val="000000"/>
                <w:sz w:val="26"/>
                <w:szCs w:val="26"/>
              </w:rPr>
            </w:pPr>
            <w:proofErr w:type="gramStart"/>
            <w:r w:rsidRPr="009D5EF9">
              <w:rPr>
                <w:rFonts w:ascii="Calibri" w:hAnsi="Calibri"/>
                <w:color w:val="000000"/>
                <w:sz w:val="26"/>
                <w:szCs w:val="26"/>
              </w:rPr>
              <w:t>Non Compliance</w:t>
            </w:r>
            <w:proofErr w:type="gramEnd"/>
          </w:p>
        </w:tc>
        <w:tc>
          <w:tcPr>
            <w:tcW w:w="480" w:type="dxa"/>
            <w:tcBorders>
              <w:top w:val="nil"/>
              <w:left w:val="nil"/>
              <w:bottom w:val="nil"/>
              <w:right w:val="nil"/>
            </w:tcBorders>
            <w:shd w:val="clear" w:color="auto" w:fill="auto"/>
            <w:noWrap/>
            <w:vAlign w:val="bottom"/>
            <w:hideMark/>
          </w:tcPr>
          <w:p w14:paraId="6D9763EA"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3</w:t>
            </w:r>
          </w:p>
        </w:tc>
      </w:tr>
    </w:tbl>
    <w:p w14:paraId="477E39F9" w14:textId="77777777" w:rsidR="0081262D" w:rsidRDefault="0081262D">
      <w:pPr>
        <w:sectPr w:rsidR="0081262D" w:rsidSect="00D83D87">
          <w:footerReference w:type="default" r:id="rId11"/>
          <w:pgSz w:w="12240" w:h="15840"/>
          <w:pgMar w:top="360" w:right="576" w:bottom="360" w:left="576" w:header="360" w:footer="360" w:gutter="0"/>
          <w:pgNumType w:start="1"/>
          <w:cols w:space="720"/>
          <w:docGrid w:linePitch="272"/>
        </w:sectPr>
      </w:pPr>
    </w:p>
    <w:p w14:paraId="5082DB79" w14:textId="77777777" w:rsidR="002236FD" w:rsidRPr="00934E02" w:rsidRDefault="002236FD" w:rsidP="002236FD">
      <w:pPr>
        <w:spacing w:before="75" w:line="320" w:lineRule="exact"/>
        <w:ind w:left="720" w:right="720"/>
        <w:jc w:val="center"/>
        <w:rPr>
          <w:rFonts w:asciiTheme="minorHAnsi" w:hAnsiTheme="minorHAnsi"/>
          <w:b/>
          <w:sz w:val="40"/>
          <w:szCs w:val="40"/>
        </w:rPr>
      </w:pPr>
      <w:r w:rsidRPr="00934E02">
        <w:rPr>
          <w:rFonts w:asciiTheme="minorHAnsi" w:hAnsiTheme="minorHAnsi"/>
          <w:b/>
          <w:sz w:val="40"/>
          <w:szCs w:val="40"/>
        </w:rPr>
        <w:lastRenderedPageBreak/>
        <w:t>SIR STATE BOWLING COMMITTEE</w:t>
      </w:r>
    </w:p>
    <w:p w14:paraId="472A9EE0" w14:textId="77777777" w:rsidR="0081262D" w:rsidRPr="00934E02" w:rsidRDefault="002236FD" w:rsidP="002236FD">
      <w:pPr>
        <w:spacing w:before="75" w:line="320" w:lineRule="exact"/>
        <w:ind w:left="720" w:right="720"/>
        <w:jc w:val="center"/>
        <w:rPr>
          <w:rFonts w:asciiTheme="minorHAnsi" w:hAnsiTheme="minorHAnsi"/>
          <w:b/>
          <w:sz w:val="40"/>
          <w:szCs w:val="40"/>
        </w:rPr>
      </w:pPr>
      <w:r w:rsidRPr="00934E02">
        <w:rPr>
          <w:rFonts w:asciiTheme="minorHAnsi" w:hAnsiTheme="minorHAnsi"/>
          <w:b/>
          <w:sz w:val="40"/>
          <w:szCs w:val="40"/>
        </w:rPr>
        <w:t>SONS IN RETIREMENT, INC.</w:t>
      </w:r>
    </w:p>
    <w:p w14:paraId="491DE31F" w14:textId="77777777" w:rsidR="0081262D" w:rsidRDefault="00934E02" w:rsidP="00934E02">
      <w:pPr>
        <w:spacing w:before="75" w:line="320" w:lineRule="exact"/>
        <w:ind w:left="720" w:right="720"/>
        <w:jc w:val="center"/>
        <w:rPr>
          <w:rFonts w:asciiTheme="minorHAnsi" w:hAnsiTheme="minorHAnsi"/>
          <w:b/>
          <w:sz w:val="36"/>
          <w:szCs w:val="36"/>
          <w:u w:val="single"/>
        </w:rPr>
      </w:pPr>
      <w:r w:rsidRPr="00934E02">
        <w:rPr>
          <w:rFonts w:asciiTheme="minorHAnsi" w:hAnsiTheme="minorHAnsi"/>
          <w:b/>
          <w:sz w:val="36"/>
          <w:szCs w:val="36"/>
          <w:u w:val="single"/>
        </w:rPr>
        <w:t>BYLAWS</w:t>
      </w:r>
    </w:p>
    <w:p w14:paraId="1A9EFDBF" w14:textId="77777777" w:rsidR="0081262D" w:rsidRDefault="00060F0B" w:rsidP="00060F0B">
      <w:pPr>
        <w:spacing w:before="75" w:line="320" w:lineRule="exact"/>
        <w:ind w:left="720" w:right="720"/>
        <w:jc w:val="center"/>
        <w:rPr>
          <w:rFonts w:asciiTheme="minorHAnsi" w:hAnsiTheme="minorHAnsi"/>
          <w:b/>
          <w:sz w:val="32"/>
          <w:szCs w:val="32"/>
          <w:u w:val="single"/>
        </w:rPr>
      </w:pPr>
      <w:r>
        <w:rPr>
          <w:rFonts w:asciiTheme="minorHAnsi" w:hAnsiTheme="minorHAnsi"/>
          <w:b/>
          <w:sz w:val="32"/>
          <w:szCs w:val="32"/>
          <w:u w:val="single"/>
        </w:rPr>
        <w:t xml:space="preserve">Article </w:t>
      </w:r>
      <w:r w:rsidR="00E3303D">
        <w:rPr>
          <w:rFonts w:asciiTheme="minorHAnsi" w:hAnsiTheme="minorHAnsi"/>
          <w:b/>
          <w:sz w:val="32"/>
          <w:szCs w:val="32"/>
          <w:u w:val="single"/>
        </w:rPr>
        <w:t>I</w:t>
      </w:r>
      <w:r>
        <w:rPr>
          <w:rFonts w:asciiTheme="minorHAnsi" w:hAnsiTheme="minorHAnsi"/>
          <w:b/>
          <w:sz w:val="32"/>
          <w:szCs w:val="32"/>
          <w:u w:val="single"/>
        </w:rPr>
        <w:t xml:space="preserve"> – Name and Affiliation</w:t>
      </w:r>
    </w:p>
    <w:p w14:paraId="607947ED" w14:textId="77777777" w:rsidR="00060F0B" w:rsidRDefault="00060F0B" w:rsidP="00060F0B">
      <w:pPr>
        <w:pStyle w:val="ListParagraph"/>
        <w:spacing w:before="75" w:line="320" w:lineRule="exact"/>
        <w:ind w:left="0" w:right="720"/>
        <w:rPr>
          <w:rFonts w:asciiTheme="minorHAnsi" w:hAnsiTheme="minorHAnsi"/>
          <w:sz w:val="26"/>
          <w:szCs w:val="26"/>
        </w:rPr>
      </w:pPr>
      <w:r>
        <w:rPr>
          <w:rFonts w:asciiTheme="minorHAnsi" w:hAnsiTheme="minorHAnsi"/>
          <w:b/>
          <w:sz w:val="30"/>
          <w:szCs w:val="30"/>
          <w:u w:val="single"/>
        </w:rPr>
        <w:t xml:space="preserve">Section 1. </w:t>
      </w:r>
      <w:r>
        <w:rPr>
          <w:rFonts w:asciiTheme="minorHAnsi" w:hAnsiTheme="minorHAnsi"/>
          <w:sz w:val="26"/>
          <w:szCs w:val="26"/>
        </w:rPr>
        <w:t xml:space="preserve"> </w:t>
      </w:r>
    </w:p>
    <w:p w14:paraId="27C92A23" w14:textId="77777777" w:rsidR="00060F0B" w:rsidRDefault="00060F0B" w:rsidP="00060F0B">
      <w:pPr>
        <w:pStyle w:val="ListParagraph"/>
        <w:spacing w:before="75" w:line="320" w:lineRule="exact"/>
        <w:ind w:right="720"/>
        <w:rPr>
          <w:rFonts w:asciiTheme="minorHAnsi" w:hAnsiTheme="minorHAnsi"/>
          <w:sz w:val="26"/>
          <w:szCs w:val="26"/>
        </w:rPr>
      </w:pPr>
      <w:r>
        <w:rPr>
          <w:rFonts w:asciiTheme="minorHAnsi" w:hAnsiTheme="minorHAnsi"/>
          <w:sz w:val="26"/>
          <w:szCs w:val="26"/>
        </w:rPr>
        <w:t>The Name of this committee shall be SIR State Bowling Committee. (Hereafter called The Committee).</w:t>
      </w:r>
    </w:p>
    <w:p w14:paraId="6B624ECA" w14:textId="77777777" w:rsidR="00060F0B" w:rsidRDefault="00060F0B" w:rsidP="00060F0B">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2.</w:t>
      </w:r>
    </w:p>
    <w:p w14:paraId="35757F90" w14:textId="77777777" w:rsidR="00060F0B" w:rsidRDefault="00060F0B" w:rsidP="008367DC">
      <w:pPr>
        <w:spacing w:before="75" w:line="320" w:lineRule="exact"/>
        <w:ind w:left="720" w:right="720"/>
        <w:rPr>
          <w:rFonts w:asciiTheme="minorHAnsi" w:hAnsiTheme="minorHAnsi"/>
          <w:sz w:val="26"/>
          <w:szCs w:val="26"/>
        </w:rPr>
      </w:pPr>
      <w:r>
        <w:rPr>
          <w:rFonts w:asciiTheme="minorHAnsi" w:hAnsiTheme="minorHAnsi"/>
          <w:sz w:val="26"/>
          <w:szCs w:val="26"/>
        </w:rPr>
        <w:t>The Committee shall be a Standing Committee of Sons in Retirement, Inc.</w:t>
      </w:r>
      <w:r w:rsidR="00DA3879">
        <w:rPr>
          <w:rFonts w:asciiTheme="minorHAnsi" w:hAnsiTheme="minorHAnsi"/>
          <w:sz w:val="26"/>
          <w:szCs w:val="26"/>
        </w:rPr>
        <w:t>,</w:t>
      </w:r>
      <w:r>
        <w:rPr>
          <w:rFonts w:asciiTheme="minorHAnsi" w:hAnsiTheme="minorHAnsi"/>
          <w:sz w:val="26"/>
          <w:szCs w:val="26"/>
        </w:rPr>
        <w:t xml:space="preserve"> and is established pursuant to Section 225 of the </w:t>
      </w:r>
      <w:r w:rsidR="00782A6B">
        <w:rPr>
          <w:rFonts w:asciiTheme="minorHAnsi" w:hAnsiTheme="minorHAnsi"/>
          <w:sz w:val="26"/>
          <w:szCs w:val="26"/>
        </w:rPr>
        <w:t xml:space="preserve">SIR </w:t>
      </w:r>
      <w:r>
        <w:rPr>
          <w:rFonts w:asciiTheme="minorHAnsi" w:hAnsiTheme="minorHAnsi"/>
          <w:sz w:val="26"/>
          <w:szCs w:val="26"/>
        </w:rPr>
        <w:t>Corporate Bylaws.</w:t>
      </w:r>
    </w:p>
    <w:p w14:paraId="77AB8B9B" w14:textId="77777777" w:rsidR="008367DC" w:rsidRDefault="008367DC" w:rsidP="00060F0B">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3.</w:t>
      </w:r>
    </w:p>
    <w:p w14:paraId="0B17A06A" w14:textId="77777777" w:rsidR="008367DC" w:rsidRDefault="008367DC" w:rsidP="008367DC">
      <w:pPr>
        <w:spacing w:before="75" w:line="320" w:lineRule="exact"/>
        <w:ind w:left="720" w:right="720"/>
        <w:rPr>
          <w:rFonts w:asciiTheme="minorHAnsi" w:hAnsiTheme="minorHAnsi"/>
          <w:sz w:val="26"/>
          <w:szCs w:val="26"/>
        </w:rPr>
      </w:pPr>
      <w:r>
        <w:rPr>
          <w:rFonts w:asciiTheme="minorHAnsi" w:hAnsiTheme="minorHAnsi"/>
          <w:sz w:val="26"/>
          <w:szCs w:val="26"/>
        </w:rPr>
        <w:t>The State Board of Directors of Sons in Retirement, Inc.</w:t>
      </w:r>
      <w:r w:rsidR="00DA3879">
        <w:rPr>
          <w:rFonts w:asciiTheme="minorHAnsi" w:hAnsiTheme="minorHAnsi"/>
          <w:sz w:val="26"/>
          <w:szCs w:val="26"/>
        </w:rPr>
        <w:t>,</w:t>
      </w:r>
      <w:r>
        <w:rPr>
          <w:rFonts w:asciiTheme="minorHAnsi" w:hAnsiTheme="minorHAnsi"/>
          <w:sz w:val="26"/>
          <w:szCs w:val="26"/>
        </w:rPr>
        <w:t xml:space="preserve"> has adopted Corporate Standing Rules 550 through 560 to specify the composition and responsibilities of the SIR State Bowling Committee.</w:t>
      </w:r>
    </w:p>
    <w:p w14:paraId="2471B396" w14:textId="77777777" w:rsidR="008367DC" w:rsidRDefault="008367DC" w:rsidP="008367DC">
      <w:pPr>
        <w:spacing w:before="75" w:line="320" w:lineRule="exact"/>
        <w:ind w:left="720" w:right="720"/>
        <w:jc w:val="center"/>
        <w:rPr>
          <w:rFonts w:asciiTheme="minorHAnsi" w:hAnsiTheme="minorHAnsi"/>
          <w:b/>
          <w:sz w:val="32"/>
          <w:szCs w:val="32"/>
          <w:u w:val="single"/>
        </w:rPr>
      </w:pPr>
      <w:r>
        <w:rPr>
          <w:rFonts w:asciiTheme="minorHAnsi" w:hAnsiTheme="minorHAnsi"/>
          <w:b/>
          <w:sz w:val="32"/>
          <w:szCs w:val="32"/>
          <w:u w:val="single"/>
        </w:rPr>
        <w:t xml:space="preserve">Article </w:t>
      </w:r>
      <w:r w:rsidR="00E3303D">
        <w:rPr>
          <w:rFonts w:asciiTheme="minorHAnsi" w:hAnsiTheme="minorHAnsi"/>
          <w:b/>
          <w:sz w:val="32"/>
          <w:szCs w:val="32"/>
          <w:u w:val="single"/>
        </w:rPr>
        <w:t>II</w:t>
      </w:r>
      <w:r>
        <w:rPr>
          <w:rFonts w:asciiTheme="minorHAnsi" w:hAnsiTheme="minorHAnsi"/>
          <w:b/>
          <w:sz w:val="32"/>
          <w:szCs w:val="32"/>
          <w:u w:val="single"/>
        </w:rPr>
        <w:t>. – Objective</w:t>
      </w:r>
    </w:p>
    <w:p w14:paraId="39035A5C" w14:textId="77777777" w:rsidR="008367DC" w:rsidRDefault="008367DC" w:rsidP="008367DC">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1.</w:t>
      </w:r>
    </w:p>
    <w:p w14:paraId="50AE3F3B" w14:textId="77777777" w:rsidR="008367DC" w:rsidRDefault="008367DC" w:rsidP="008367DC">
      <w:pPr>
        <w:spacing w:before="75" w:line="320" w:lineRule="exact"/>
        <w:ind w:left="720" w:right="720"/>
        <w:rPr>
          <w:rFonts w:asciiTheme="minorHAnsi" w:hAnsiTheme="minorHAnsi"/>
          <w:sz w:val="26"/>
          <w:szCs w:val="26"/>
        </w:rPr>
      </w:pPr>
      <w:r>
        <w:rPr>
          <w:rFonts w:asciiTheme="minorHAnsi" w:hAnsiTheme="minorHAnsi"/>
          <w:sz w:val="26"/>
          <w:szCs w:val="26"/>
        </w:rPr>
        <w:t>The objective of this committee shall be to achieve the aims and purposes of Sons in Retirement, Inc.</w:t>
      </w:r>
      <w:r w:rsidR="00DA3879">
        <w:rPr>
          <w:rFonts w:asciiTheme="minorHAnsi" w:hAnsiTheme="minorHAnsi"/>
          <w:sz w:val="26"/>
          <w:szCs w:val="26"/>
        </w:rPr>
        <w:t>,</w:t>
      </w:r>
      <w:r>
        <w:rPr>
          <w:rFonts w:asciiTheme="minorHAnsi" w:hAnsiTheme="minorHAnsi"/>
          <w:sz w:val="26"/>
          <w:szCs w:val="26"/>
        </w:rPr>
        <w:t xml:space="preserve"> by promoting bowling as an activity for its members</w:t>
      </w:r>
      <w:r w:rsidR="00B36579">
        <w:rPr>
          <w:rFonts w:asciiTheme="minorHAnsi" w:hAnsiTheme="minorHAnsi"/>
          <w:sz w:val="26"/>
          <w:szCs w:val="26"/>
        </w:rPr>
        <w:t xml:space="preserve"> and prospective members</w:t>
      </w:r>
      <w:r>
        <w:rPr>
          <w:rFonts w:asciiTheme="minorHAnsi" w:hAnsiTheme="minorHAnsi"/>
          <w:sz w:val="26"/>
          <w:szCs w:val="26"/>
        </w:rPr>
        <w:t>. This shall be accomplished by:</w:t>
      </w:r>
    </w:p>
    <w:p w14:paraId="47BCA309" w14:textId="77777777" w:rsidR="008367DC" w:rsidRPr="00305527" w:rsidRDefault="008367DC" w:rsidP="0097269A">
      <w:pPr>
        <w:pStyle w:val="ListParagraph"/>
        <w:numPr>
          <w:ilvl w:val="0"/>
          <w:numId w:val="2"/>
        </w:numPr>
        <w:spacing w:before="75" w:line="320" w:lineRule="exact"/>
        <w:ind w:right="720"/>
        <w:rPr>
          <w:rFonts w:asciiTheme="minorHAnsi" w:hAnsiTheme="minorHAnsi"/>
          <w:color w:val="FF0000"/>
          <w:sz w:val="26"/>
          <w:szCs w:val="26"/>
        </w:rPr>
      </w:pPr>
      <w:r>
        <w:rPr>
          <w:rFonts w:asciiTheme="minorHAnsi" w:hAnsiTheme="minorHAnsi"/>
          <w:sz w:val="26"/>
          <w:szCs w:val="26"/>
        </w:rPr>
        <w:t>Ensuring that SIR affiliated Branch Bowling Tournaments (Refere</w:t>
      </w:r>
      <w:r w:rsidR="00D54EE2">
        <w:rPr>
          <w:rFonts w:asciiTheme="minorHAnsi" w:hAnsiTheme="minorHAnsi"/>
          <w:sz w:val="26"/>
          <w:szCs w:val="26"/>
        </w:rPr>
        <w:t>n</w:t>
      </w:r>
      <w:r>
        <w:rPr>
          <w:rFonts w:asciiTheme="minorHAnsi" w:hAnsiTheme="minorHAnsi"/>
          <w:sz w:val="26"/>
          <w:szCs w:val="26"/>
        </w:rPr>
        <w:t>ce</w:t>
      </w:r>
      <w:r w:rsidR="00D54EE2">
        <w:rPr>
          <w:rFonts w:asciiTheme="minorHAnsi" w:hAnsiTheme="minorHAnsi"/>
          <w:sz w:val="26"/>
          <w:szCs w:val="26"/>
        </w:rPr>
        <w:t>: Article VII, Section 1) are co</w:t>
      </w:r>
      <w:r w:rsidR="00DA3879">
        <w:rPr>
          <w:rFonts w:asciiTheme="minorHAnsi" w:hAnsiTheme="minorHAnsi"/>
          <w:sz w:val="26"/>
          <w:szCs w:val="26"/>
        </w:rPr>
        <w:t>nducted in accordance with SIR G</w:t>
      </w:r>
      <w:r w:rsidR="00D54EE2">
        <w:rPr>
          <w:rFonts w:asciiTheme="minorHAnsi" w:hAnsiTheme="minorHAnsi"/>
          <w:sz w:val="26"/>
          <w:szCs w:val="26"/>
        </w:rPr>
        <w:t xml:space="preserve">uidelines and United States Bowling Congress (USBC) </w:t>
      </w:r>
      <w:r w:rsidR="00D54EE2" w:rsidRPr="00305527">
        <w:rPr>
          <w:rFonts w:asciiTheme="minorHAnsi" w:hAnsiTheme="minorHAnsi"/>
          <w:color w:val="FF0000"/>
          <w:sz w:val="26"/>
          <w:szCs w:val="26"/>
        </w:rPr>
        <w:t>rules</w:t>
      </w:r>
      <w:r w:rsidR="006D665F" w:rsidRPr="00305527">
        <w:rPr>
          <w:rFonts w:asciiTheme="minorHAnsi" w:hAnsiTheme="minorHAnsi"/>
          <w:color w:val="FF0000"/>
          <w:sz w:val="26"/>
          <w:szCs w:val="26"/>
        </w:rPr>
        <w:t xml:space="preserve"> and any directive issued by </w:t>
      </w:r>
      <w:proofErr w:type="gramStart"/>
      <w:r w:rsidR="006D665F" w:rsidRPr="00305527">
        <w:rPr>
          <w:rFonts w:asciiTheme="minorHAnsi" w:hAnsiTheme="minorHAnsi"/>
          <w:color w:val="FF0000"/>
          <w:sz w:val="26"/>
          <w:szCs w:val="26"/>
        </w:rPr>
        <w:t>authorized  officials</w:t>
      </w:r>
      <w:proofErr w:type="gramEnd"/>
      <w:r w:rsidR="006D665F" w:rsidRPr="00305527">
        <w:rPr>
          <w:rFonts w:asciiTheme="minorHAnsi" w:hAnsiTheme="minorHAnsi"/>
          <w:color w:val="FF0000"/>
          <w:sz w:val="26"/>
          <w:szCs w:val="26"/>
        </w:rPr>
        <w:t xml:space="preserve"> of any federal, state or local offices</w:t>
      </w:r>
      <w:r w:rsidR="00D54EE2" w:rsidRPr="00305527">
        <w:rPr>
          <w:rFonts w:asciiTheme="minorHAnsi" w:hAnsiTheme="minorHAnsi"/>
          <w:color w:val="FF0000"/>
          <w:sz w:val="26"/>
          <w:szCs w:val="26"/>
        </w:rPr>
        <w:t>.</w:t>
      </w:r>
    </w:p>
    <w:p w14:paraId="2AC759A0" w14:textId="77777777" w:rsidR="00D54EE2" w:rsidRDefault="00D54EE2" w:rsidP="0097269A">
      <w:pPr>
        <w:pStyle w:val="ListParagraph"/>
        <w:numPr>
          <w:ilvl w:val="0"/>
          <w:numId w:val="2"/>
        </w:numPr>
        <w:spacing w:before="75" w:line="320" w:lineRule="exact"/>
        <w:ind w:right="720"/>
        <w:rPr>
          <w:rFonts w:asciiTheme="minorHAnsi" w:hAnsiTheme="minorHAnsi"/>
          <w:sz w:val="26"/>
          <w:szCs w:val="26"/>
        </w:rPr>
      </w:pPr>
      <w:r>
        <w:rPr>
          <w:rFonts w:asciiTheme="minorHAnsi" w:hAnsiTheme="minorHAnsi"/>
          <w:sz w:val="26"/>
          <w:szCs w:val="26"/>
        </w:rPr>
        <w:t>Ensuring, through management oversight, successful SIR State Bowling Tournaments (Reference: Article VII, Section 2) are co</w:t>
      </w:r>
      <w:r w:rsidR="00DA3879">
        <w:rPr>
          <w:rFonts w:asciiTheme="minorHAnsi" w:hAnsiTheme="minorHAnsi"/>
          <w:sz w:val="26"/>
          <w:szCs w:val="26"/>
        </w:rPr>
        <w:t>nducted in accordance with SIR Gu</w:t>
      </w:r>
      <w:r>
        <w:rPr>
          <w:rFonts w:asciiTheme="minorHAnsi" w:hAnsiTheme="minorHAnsi"/>
          <w:sz w:val="26"/>
          <w:szCs w:val="26"/>
        </w:rPr>
        <w:t>idelines and USBC rules.</w:t>
      </w:r>
    </w:p>
    <w:p w14:paraId="3CC6224C" w14:textId="77777777" w:rsidR="00D54EE2" w:rsidRDefault="00D54EE2" w:rsidP="0097269A">
      <w:pPr>
        <w:pStyle w:val="ListParagraph"/>
        <w:numPr>
          <w:ilvl w:val="0"/>
          <w:numId w:val="2"/>
        </w:numPr>
        <w:spacing w:before="75" w:after="240" w:line="320" w:lineRule="exact"/>
        <w:ind w:right="720"/>
        <w:rPr>
          <w:rFonts w:asciiTheme="minorHAnsi" w:hAnsiTheme="minorHAnsi"/>
          <w:sz w:val="26"/>
          <w:szCs w:val="26"/>
        </w:rPr>
      </w:pPr>
      <w:r>
        <w:rPr>
          <w:rFonts w:asciiTheme="minorHAnsi" w:hAnsiTheme="minorHAnsi"/>
          <w:sz w:val="26"/>
          <w:szCs w:val="26"/>
        </w:rPr>
        <w:t xml:space="preserve">Ensuring, through advice and cooperation of The Committee, </w:t>
      </w:r>
      <w:r w:rsidR="00782A6B">
        <w:rPr>
          <w:rFonts w:asciiTheme="minorHAnsi" w:hAnsiTheme="minorHAnsi"/>
          <w:sz w:val="26"/>
          <w:szCs w:val="26"/>
        </w:rPr>
        <w:t xml:space="preserve">that </w:t>
      </w:r>
      <w:r>
        <w:rPr>
          <w:rFonts w:asciiTheme="minorHAnsi" w:hAnsiTheme="minorHAnsi"/>
          <w:sz w:val="26"/>
          <w:szCs w:val="26"/>
        </w:rPr>
        <w:t>succe</w:t>
      </w:r>
      <w:r w:rsidR="00782A6B">
        <w:rPr>
          <w:rFonts w:asciiTheme="minorHAnsi" w:hAnsiTheme="minorHAnsi"/>
          <w:sz w:val="26"/>
          <w:szCs w:val="26"/>
        </w:rPr>
        <w:t>ssful Branch bowling activities</w:t>
      </w:r>
      <w:r>
        <w:rPr>
          <w:rFonts w:asciiTheme="minorHAnsi" w:hAnsiTheme="minorHAnsi"/>
          <w:sz w:val="26"/>
          <w:szCs w:val="26"/>
        </w:rPr>
        <w:t xml:space="preserve"> are co</w:t>
      </w:r>
      <w:r w:rsidR="00DA3879">
        <w:rPr>
          <w:rFonts w:asciiTheme="minorHAnsi" w:hAnsiTheme="minorHAnsi"/>
          <w:sz w:val="26"/>
          <w:szCs w:val="26"/>
        </w:rPr>
        <w:t>nducted in accordance with SIR G</w:t>
      </w:r>
      <w:r>
        <w:rPr>
          <w:rFonts w:asciiTheme="minorHAnsi" w:hAnsiTheme="minorHAnsi"/>
          <w:sz w:val="26"/>
          <w:szCs w:val="26"/>
        </w:rPr>
        <w:t>uidelines.</w:t>
      </w:r>
      <w:r w:rsidR="00B36579">
        <w:rPr>
          <w:rFonts w:asciiTheme="minorHAnsi" w:hAnsiTheme="minorHAnsi"/>
          <w:sz w:val="26"/>
          <w:szCs w:val="26"/>
        </w:rPr>
        <w:t xml:space="preserve"> </w:t>
      </w:r>
    </w:p>
    <w:p w14:paraId="181E88EA" w14:textId="77777777" w:rsidR="00B36579" w:rsidRDefault="00782A6B" w:rsidP="0097269A">
      <w:pPr>
        <w:pStyle w:val="ListParagraph"/>
        <w:numPr>
          <w:ilvl w:val="0"/>
          <w:numId w:val="2"/>
        </w:numPr>
        <w:spacing w:before="75" w:after="240" w:line="320" w:lineRule="exact"/>
        <w:ind w:right="720"/>
        <w:rPr>
          <w:rFonts w:asciiTheme="minorHAnsi" w:hAnsiTheme="minorHAnsi"/>
          <w:sz w:val="26"/>
          <w:szCs w:val="26"/>
        </w:rPr>
      </w:pPr>
      <w:r>
        <w:rPr>
          <w:rFonts w:asciiTheme="minorHAnsi" w:hAnsiTheme="minorHAnsi"/>
          <w:sz w:val="26"/>
          <w:szCs w:val="26"/>
        </w:rPr>
        <w:t>Encouraging each B</w:t>
      </w:r>
      <w:r w:rsidR="00B36579">
        <w:rPr>
          <w:rFonts w:asciiTheme="minorHAnsi" w:hAnsiTheme="minorHAnsi"/>
          <w:sz w:val="26"/>
          <w:szCs w:val="26"/>
        </w:rPr>
        <w:t>ranch</w:t>
      </w:r>
      <w:r>
        <w:rPr>
          <w:rFonts w:asciiTheme="minorHAnsi" w:hAnsiTheme="minorHAnsi"/>
          <w:sz w:val="26"/>
          <w:szCs w:val="26"/>
        </w:rPr>
        <w:t>’s</w:t>
      </w:r>
      <w:r w:rsidR="00B36579">
        <w:rPr>
          <w:rFonts w:asciiTheme="minorHAnsi" w:hAnsiTheme="minorHAnsi"/>
          <w:sz w:val="26"/>
          <w:szCs w:val="26"/>
        </w:rPr>
        <w:t xml:space="preserve"> bowling activities to</w:t>
      </w:r>
      <w:r>
        <w:rPr>
          <w:rFonts w:asciiTheme="minorHAnsi" w:hAnsiTheme="minorHAnsi"/>
          <w:sz w:val="26"/>
          <w:szCs w:val="26"/>
        </w:rPr>
        <w:t xml:space="preserve"> attract</w:t>
      </w:r>
      <w:r w:rsidR="00B36579">
        <w:rPr>
          <w:rFonts w:asciiTheme="minorHAnsi" w:hAnsiTheme="minorHAnsi"/>
          <w:sz w:val="26"/>
          <w:szCs w:val="26"/>
        </w:rPr>
        <w:t xml:space="preserve"> new SIR members through promoting the bowling activity to prospective SIR Members.</w:t>
      </w:r>
    </w:p>
    <w:p w14:paraId="66774189" w14:textId="77777777" w:rsidR="008B6A5E" w:rsidRDefault="008B6A5E" w:rsidP="008B6A5E">
      <w:pPr>
        <w:pStyle w:val="ListParagraph"/>
        <w:spacing w:before="75" w:after="240" w:line="320" w:lineRule="exact"/>
        <w:ind w:left="1440" w:right="720"/>
        <w:rPr>
          <w:rFonts w:asciiTheme="minorHAnsi" w:hAnsiTheme="minorHAnsi"/>
          <w:sz w:val="26"/>
          <w:szCs w:val="26"/>
        </w:rPr>
      </w:pPr>
    </w:p>
    <w:p w14:paraId="081A1E62" w14:textId="77777777" w:rsidR="00D54EE2" w:rsidRDefault="00D54EE2" w:rsidP="008B6A5E">
      <w:pPr>
        <w:pStyle w:val="ListParagraph"/>
        <w:spacing w:line="320" w:lineRule="exact"/>
        <w:ind w:left="1440" w:right="720"/>
        <w:jc w:val="center"/>
        <w:rPr>
          <w:rFonts w:asciiTheme="minorHAnsi" w:hAnsiTheme="minorHAnsi"/>
          <w:b/>
          <w:sz w:val="32"/>
          <w:szCs w:val="32"/>
          <w:u w:val="single"/>
        </w:rPr>
      </w:pPr>
      <w:r>
        <w:rPr>
          <w:rFonts w:asciiTheme="minorHAnsi" w:hAnsiTheme="minorHAnsi"/>
          <w:b/>
          <w:sz w:val="32"/>
          <w:szCs w:val="32"/>
          <w:u w:val="single"/>
        </w:rPr>
        <w:t xml:space="preserve">Article </w:t>
      </w:r>
      <w:r w:rsidR="00E3303D">
        <w:rPr>
          <w:rFonts w:asciiTheme="minorHAnsi" w:hAnsiTheme="minorHAnsi"/>
          <w:b/>
          <w:sz w:val="32"/>
          <w:szCs w:val="32"/>
          <w:u w:val="single"/>
        </w:rPr>
        <w:t>III</w:t>
      </w:r>
      <w:r>
        <w:rPr>
          <w:rFonts w:asciiTheme="minorHAnsi" w:hAnsiTheme="minorHAnsi"/>
          <w:b/>
          <w:sz w:val="32"/>
          <w:szCs w:val="32"/>
          <w:u w:val="single"/>
        </w:rPr>
        <w:t>. – Membership</w:t>
      </w:r>
    </w:p>
    <w:p w14:paraId="6D0C4182" w14:textId="77777777" w:rsidR="00D54EE2" w:rsidRDefault="00D54EE2" w:rsidP="00D54EE2">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1.</w:t>
      </w:r>
    </w:p>
    <w:p w14:paraId="0A3A0301" w14:textId="77777777" w:rsidR="00D54EE2" w:rsidRDefault="00F840BC" w:rsidP="00D54EE2">
      <w:pPr>
        <w:spacing w:before="75" w:line="320" w:lineRule="exact"/>
        <w:ind w:left="720" w:right="720"/>
        <w:rPr>
          <w:rFonts w:asciiTheme="minorHAnsi" w:hAnsiTheme="minorHAnsi"/>
          <w:sz w:val="26"/>
          <w:szCs w:val="26"/>
        </w:rPr>
      </w:pPr>
      <w:r>
        <w:rPr>
          <w:rFonts w:asciiTheme="minorHAnsi" w:hAnsiTheme="minorHAnsi"/>
          <w:sz w:val="26"/>
          <w:szCs w:val="26"/>
        </w:rPr>
        <w:t xml:space="preserve">A Chairman, Vice-Chairman, Secretary, Assistant Secretary, Treasurer, Assistant Treasurer, Policy Advisor, Operations Advisor and Website Manager shall constitute The Executive Board of The Committee. </w:t>
      </w:r>
    </w:p>
    <w:p w14:paraId="6E91EAB1" w14:textId="77777777" w:rsidR="00F840BC" w:rsidRDefault="00E3303D" w:rsidP="0097269A">
      <w:pPr>
        <w:pStyle w:val="ListParagraph"/>
        <w:numPr>
          <w:ilvl w:val="0"/>
          <w:numId w:val="3"/>
        </w:numPr>
        <w:spacing w:before="75" w:line="320" w:lineRule="exact"/>
        <w:ind w:right="720"/>
        <w:rPr>
          <w:rFonts w:asciiTheme="minorHAnsi" w:hAnsiTheme="minorHAnsi"/>
          <w:sz w:val="26"/>
          <w:szCs w:val="26"/>
        </w:rPr>
      </w:pPr>
      <w:r>
        <w:rPr>
          <w:rFonts w:asciiTheme="minorHAnsi" w:hAnsiTheme="minorHAnsi"/>
          <w:sz w:val="26"/>
          <w:szCs w:val="26"/>
        </w:rPr>
        <w:t xml:space="preserve">The Chairman of The Committee is appointed by, and serves at the pleasure of, the SIR State President. </w:t>
      </w:r>
      <w:r w:rsidRPr="00CB73C9">
        <w:rPr>
          <w:rFonts w:asciiTheme="minorHAnsi" w:hAnsiTheme="minorHAnsi"/>
          <w:sz w:val="26"/>
          <w:szCs w:val="26"/>
        </w:rPr>
        <w:t>Unless otherwise directed by the SIR State President</w:t>
      </w:r>
      <w:r>
        <w:rPr>
          <w:rFonts w:asciiTheme="minorHAnsi" w:hAnsiTheme="minorHAnsi"/>
          <w:sz w:val="26"/>
          <w:szCs w:val="26"/>
        </w:rPr>
        <w:t>, he may not serve more than three (3) consecutive calendar years, excluding any partial year prior to January 1</w:t>
      </w:r>
      <w:r w:rsidRPr="00E3303D">
        <w:rPr>
          <w:rFonts w:asciiTheme="minorHAnsi" w:hAnsiTheme="minorHAnsi"/>
          <w:sz w:val="26"/>
          <w:szCs w:val="26"/>
          <w:vertAlign w:val="superscript"/>
        </w:rPr>
        <w:t>st</w:t>
      </w:r>
      <w:r>
        <w:rPr>
          <w:rFonts w:asciiTheme="minorHAnsi" w:hAnsiTheme="minorHAnsi"/>
          <w:sz w:val="26"/>
          <w:szCs w:val="26"/>
        </w:rPr>
        <w:t xml:space="preserve"> of the first full year of service. Eligibility to serve is reestablished after one (1) full calendar year of absence from the position</w:t>
      </w:r>
      <w:r w:rsidRPr="00CB73C9">
        <w:rPr>
          <w:rFonts w:asciiTheme="minorHAnsi" w:hAnsiTheme="minorHAnsi"/>
          <w:sz w:val="26"/>
          <w:szCs w:val="26"/>
        </w:rPr>
        <w:t>. (Modified 2-9-2016)</w:t>
      </w:r>
      <w:r w:rsidR="005A504E">
        <w:rPr>
          <w:rFonts w:asciiTheme="minorHAnsi" w:hAnsiTheme="minorHAnsi"/>
          <w:sz w:val="26"/>
          <w:szCs w:val="26"/>
        </w:rPr>
        <w:t xml:space="preserve"> </w:t>
      </w:r>
      <w:r w:rsidR="00FA774B">
        <w:rPr>
          <w:rStyle w:val="EndnoteReference"/>
          <w:rFonts w:asciiTheme="minorHAnsi" w:hAnsiTheme="minorHAnsi"/>
          <w:sz w:val="26"/>
          <w:szCs w:val="26"/>
        </w:rPr>
        <w:endnoteReference w:id="1"/>
      </w:r>
    </w:p>
    <w:p w14:paraId="6EE58461" w14:textId="77777777" w:rsidR="00D83D87" w:rsidRPr="00782A6B" w:rsidRDefault="00E3303D" w:rsidP="00C61B07">
      <w:pPr>
        <w:pStyle w:val="ListParagraph"/>
        <w:numPr>
          <w:ilvl w:val="0"/>
          <w:numId w:val="3"/>
        </w:numPr>
        <w:spacing w:before="75" w:line="320" w:lineRule="exact"/>
        <w:ind w:right="720"/>
        <w:rPr>
          <w:rFonts w:asciiTheme="minorHAnsi" w:hAnsiTheme="minorHAnsi"/>
          <w:b/>
          <w:sz w:val="30"/>
          <w:szCs w:val="30"/>
          <w:u w:val="single"/>
        </w:rPr>
      </w:pPr>
      <w:r w:rsidRPr="00782A6B">
        <w:rPr>
          <w:rFonts w:asciiTheme="minorHAnsi" w:hAnsiTheme="minorHAnsi"/>
          <w:sz w:val="26"/>
          <w:szCs w:val="26"/>
        </w:rPr>
        <w:lastRenderedPageBreak/>
        <w:t>All other Executive Board Members of The Committee are appointed by the Chairman of Th</w:t>
      </w:r>
      <w:r w:rsidR="00C61B07" w:rsidRPr="00782A6B">
        <w:rPr>
          <w:rFonts w:asciiTheme="minorHAnsi" w:hAnsiTheme="minorHAnsi"/>
          <w:sz w:val="26"/>
          <w:szCs w:val="26"/>
        </w:rPr>
        <w:t>e Committee, with no limits on term of office.</w:t>
      </w:r>
    </w:p>
    <w:p w14:paraId="761475A5" w14:textId="77777777" w:rsidR="00C61B07" w:rsidRPr="00C61B07" w:rsidRDefault="00C61B07" w:rsidP="00C61B07">
      <w:pPr>
        <w:spacing w:before="75" w:line="320" w:lineRule="exact"/>
        <w:ind w:right="720"/>
        <w:rPr>
          <w:rFonts w:asciiTheme="minorHAnsi" w:hAnsiTheme="minorHAnsi"/>
          <w:b/>
          <w:sz w:val="30"/>
          <w:szCs w:val="30"/>
          <w:u w:val="single"/>
        </w:rPr>
      </w:pPr>
      <w:r w:rsidRPr="00C61B07">
        <w:rPr>
          <w:rFonts w:asciiTheme="minorHAnsi" w:hAnsiTheme="minorHAnsi"/>
          <w:b/>
          <w:sz w:val="30"/>
          <w:szCs w:val="30"/>
          <w:u w:val="single"/>
        </w:rPr>
        <w:t>Section 2.</w:t>
      </w:r>
    </w:p>
    <w:p w14:paraId="09F23740" w14:textId="77777777" w:rsidR="00C61B07" w:rsidRDefault="00C61B07" w:rsidP="00C61B07">
      <w:pPr>
        <w:spacing w:before="75" w:line="320" w:lineRule="exact"/>
        <w:ind w:left="720" w:right="720"/>
        <w:rPr>
          <w:rFonts w:asciiTheme="minorHAnsi" w:hAnsiTheme="minorHAnsi"/>
          <w:sz w:val="26"/>
          <w:szCs w:val="26"/>
        </w:rPr>
      </w:pPr>
      <w:r>
        <w:rPr>
          <w:rFonts w:asciiTheme="minorHAnsi" w:hAnsiTheme="minorHAnsi"/>
          <w:sz w:val="26"/>
          <w:szCs w:val="26"/>
        </w:rPr>
        <w:t>The Corporate Vice President shall be an Ex Officio member of The Committee, without the right to vote per Corporate Standing rule 550.</w:t>
      </w:r>
      <w:r w:rsidR="00CB73C9">
        <w:rPr>
          <w:rFonts w:asciiTheme="minorHAnsi" w:hAnsiTheme="minorHAnsi"/>
          <w:sz w:val="26"/>
          <w:szCs w:val="26"/>
        </w:rPr>
        <w:t xml:space="preserve">  A member of the State Growth and Membership Committee versed in recruiting and publicity technique</w:t>
      </w:r>
      <w:r w:rsidR="00782A6B">
        <w:rPr>
          <w:rFonts w:asciiTheme="minorHAnsi" w:hAnsiTheme="minorHAnsi"/>
          <w:sz w:val="26"/>
          <w:szCs w:val="26"/>
        </w:rPr>
        <w:t>s</w:t>
      </w:r>
      <w:r w:rsidR="00CB73C9">
        <w:rPr>
          <w:rFonts w:asciiTheme="minorHAnsi" w:hAnsiTheme="minorHAnsi"/>
          <w:sz w:val="26"/>
          <w:szCs w:val="26"/>
        </w:rPr>
        <w:t xml:space="preserve"> shall also be a member of the Committee without the right to vote per Corporate Standing Rule 550.</w:t>
      </w:r>
    </w:p>
    <w:p w14:paraId="2C3E52EA" w14:textId="77777777" w:rsidR="00C61B07" w:rsidRDefault="00C61B07" w:rsidP="00C61B07">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3.</w:t>
      </w:r>
    </w:p>
    <w:p w14:paraId="6DFFAB7A" w14:textId="77777777" w:rsidR="00D83D87" w:rsidRPr="00C61B07" w:rsidRDefault="00C61B07" w:rsidP="00D83D87">
      <w:pPr>
        <w:spacing w:before="75" w:line="320" w:lineRule="exact"/>
        <w:ind w:left="720" w:right="720"/>
        <w:rPr>
          <w:rFonts w:asciiTheme="minorHAnsi" w:hAnsiTheme="minorHAnsi"/>
          <w:sz w:val="26"/>
          <w:szCs w:val="26"/>
        </w:rPr>
      </w:pPr>
      <w:r>
        <w:rPr>
          <w:rFonts w:asciiTheme="minorHAnsi" w:hAnsiTheme="minorHAnsi"/>
          <w:sz w:val="26"/>
          <w:szCs w:val="26"/>
        </w:rPr>
        <w:t>Area Bowling Chairman, Branch Bowling Chairman and Tournament Managers (TM’s), along with their assistants, shall be Ex Officio members with voting rights at General Meetings.</w:t>
      </w:r>
    </w:p>
    <w:p w14:paraId="04626AAC" w14:textId="77777777" w:rsidR="00D54EE2" w:rsidRDefault="007565AA" w:rsidP="007565AA">
      <w:pPr>
        <w:pStyle w:val="ListParagraph"/>
        <w:spacing w:before="75" w:line="320" w:lineRule="exact"/>
        <w:ind w:left="1440" w:right="720"/>
        <w:jc w:val="center"/>
        <w:rPr>
          <w:rFonts w:asciiTheme="minorHAnsi" w:hAnsiTheme="minorHAnsi"/>
          <w:b/>
          <w:sz w:val="32"/>
          <w:szCs w:val="32"/>
          <w:u w:val="single"/>
        </w:rPr>
      </w:pPr>
      <w:r>
        <w:rPr>
          <w:rFonts w:asciiTheme="minorHAnsi" w:hAnsiTheme="minorHAnsi"/>
          <w:b/>
          <w:sz w:val="32"/>
          <w:szCs w:val="32"/>
          <w:u w:val="single"/>
        </w:rPr>
        <w:t>Article IV – Executive Board Officers and Their Duties</w:t>
      </w:r>
    </w:p>
    <w:p w14:paraId="4EA30BFF" w14:textId="77777777" w:rsidR="007565AA" w:rsidRDefault="007565AA" w:rsidP="007565AA">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1.</w:t>
      </w:r>
    </w:p>
    <w:p w14:paraId="6010025D" w14:textId="77777777" w:rsidR="007565AA" w:rsidRDefault="007565AA" w:rsidP="007565AA">
      <w:pPr>
        <w:spacing w:before="75" w:line="320" w:lineRule="exact"/>
        <w:ind w:left="720" w:right="720"/>
        <w:rPr>
          <w:rFonts w:asciiTheme="minorHAnsi" w:hAnsiTheme="minorHAnsi"/>
          <w:sz w:val="26"/>
          <w:szCs w:val="26"/>
        </w:rPr>
      </w:pPr>
      <w:r>
        <w:rPr>
          <w:rFonts w:asciiTheme="minorHAnsi" w:hAnsiTheme="minorHAnsi"/>
          <w:sz w:val="26"/>
          <w:szCs w:val="26"/>
        </w:rPr>
        <w:t>Duties of the Chairman and Vice-Chairman of The Committee</w:t>
      </w:r>
      <w:r w:rsidR="00DA3879">
        <w:rPr>
          <w:rFonts w:asciiTheme="minorHAnsi" w:hAnsiTheme="minorHAnsi"/>
          <w:sz w:val="26"/>
          <w:szCs w:val="26"/>
        </w:rPr>
        <w:t>.</w:t>
      </w:r>
    </w:p>
    <w:p w14:paraId="6137839F" w14:textId="77777777" w:rsidR="007565AA" w:rsidRDefault="007565AA" w:rsidP="0097269A">
      <w:pPr>
        <w:pStyle w:val="ListParagraph"/>
        <w:numPr>
          <w:ilvl w:val="0"/>
          <w:numId w:val="4"/>
        </w:numPr>
        <w:spacing w:before="75" w:line="320" w:lineRule="exact"/>
        <w:ind w:right="720"/>
        <w:rPr>
          <w:rFonts w:asciiTheme="minorHAnsi" w:hAnsiTheme="minorHAnsi"/>
          <w:sz w:val="26"/>
          <w:szCs w:val="26"/>
        </w:rPr>
      </w:pPr>
      <w:r w:rsidRPr="007565AA">
        <w:rPr>
          <w:rFonts w:asciiTheme="minorHAnsi" w:hAnsiTheme="minorHAnsi"/>
          <w:sz w:val="26"/>
          <w:szCs w:val="26"/>
        </w:rPr>
        <w:t>Duties of the Chairman shall be to:</w:t>
      </w:r>
    </w:p>
    <w:p w14:paraId="29C162CC" w14:textId="77777777" w:rsidR="007565AA" w:rsidRDefault="007565AA"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Call all meeting</w:t>
      </w:r>
      <w:r w:rsidR="00782A6B">
        <w:rPr>
          <w:rFonts w:asciiTheme="minorHAnsi" w:hAnsiTheme="minorHAnsi"/>
          <w:sz w:val="26"/>
          <w:szCs w:val="26"/>
        </w:rPr>
        <w:t>s</w:t>
      </w:r>
      <w:r>
        <w:rPr>
          <w:rFonts w:asciiTheme="minorHAnsi" w:hAnsiTheme="minorHAnsi"/>
          <w:sz w:val="26"/>
          <w:szCs w:val="26"/>
        </w:rPr>
        <w:t xml:space="preserve"> of The Committee, whether Executive or General.</w:t>
      </w:r>
    </w:p>
    <w:p w14:paraId="7AF8057F"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Preside at all meetings of The Committee.</w:t>
      </w:r>
    </w:p>
    <w:p w14:paraId="17F7CDBA"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Provide information relating</w:t>
      </w:r>
      <w:r w:rsidR="002638CF">
        <w:rPr>
          <w:rFonts w:asciiTheme="minorHAnsi" w:hAnsiTheme="minorHAnsi"/>
          <w:sz w:val="26"/>
          <w:szCs w:val="26"/>
        </w:rPr>
        <w:t xml:space="preserve"> to SIR Bowling Tournaments to n</w:t>
      </w:r>
      <w:r>
        <w:rPr>
          <w:rFonts w:asciiTheme="minorHAnsi" w:hAnsiTheme="minorHAnsi"/>
          <w:sz w:val="26"/>
          <w:szCs w:val="26"/>
        </w:rPr>
        <w:t>ew Branches.</w:t>
      </w:r>
    </w:p>
    <w:p w14:paraId="189C2453"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Approve payment of actual and necessary expenses of members to The Committee.</w:t>
      </w:r>
    </w:p>
    <w:p w14:paraId="392A5021"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Form Policy and Operations subcommittees as requested by the Policy and Operations Advisors to further the accomplishment of the</w:t>
      </w:r>
      <w:r w:rsidR="00FB3E7C">
        <w:rPr>
          <w:rFonts w:asciiTheme="minorHAnsi" w:hAnsiTheme="minorHAnsi"/>
          <w:sz w:val="26"/>
          <w:szCs w:val="26"/>
        </w:rPr>
        <w:t>ir duties. The Policy and Operations advisors shall be Chairmen of such subcommittees, which they may choose to be either standing or ad hoc.</w:t>
      </w:r>
    </w:p>
    <w:p w14:paraId="2750E2DF" w14:textId="77777777" w:rsidR="00FB3E7C" w:rsidRDefault="002638CF"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 xml:space="preserve">Procure all </w:t>
      </w:r>
      <w:r w:rsidR="00FB3E7C">
        <w:rPr>
          <w:rFonts w:asciiTheme="minorHAnsi" w:hAnsiTheme="minorHAnsi"/>
          <w:sz w:val="26"/>
          <w:szCs w:val="26"/>
        </w:rPr>
        <w:t xml:space="preserve">awards for SIR </w:t>
      </w:r>
      <w:proofErr w:type="gramStart"/>
      <w:r w:rsidR="00FB3E7C">
        <w:rPr>
          <w:rFonts w:asciiTheme="minorHAnsi" w:hAnsiTheme="minorHAnsi"/>
          <w:sz w:val="26"/>
          <w:szCs w:val="26"/>
        </w:rPr>
        <w:t>Bowling</w:t>
      </w:r>
      <w:r w:rsidR="00DA3879">
        <w:rPr>
          <w:rFonts w:asciiTheme="minorHAnsi" w:hAnsiTheme="minorHAnsi"/>
          <w:sz w:val="26"/>
          <w:szCs w:val="26"/>
        </w:rPr>
        <w:t xml:space="preserve"> </w:t>
      </w:r>
      <w:r w:rsidR="00FB3E7C">
        <w:rPr>
          <w:rFonts w:asciiTheme="minorHAnsi" w:hAnsiTheme="minorHAnsi"/>
          <w:sz w:val="26"/>
          <w:szCs w:val="26"/>
        </w:rPr>
        <w:t xml:space="preserve"> Tournaments</w:t>
      </w:r>
      <w:proofErr w:type="gramEnd"/>
      <w:r w:rsidR="00FB3E7C" w:rsidRPr="00900088">
        <w:rPr>
          <w:rFonts w:asciiTheme="minorHAnsi" w:hAnsiTheme="minorHAnsi"/>
          <w:sz w:val="26"/>
          <w:szCs w:val="26"/>
        </w:rPr>
        <w:t>. (</w:t>
      </w:r>
      <w:r w:rsidR="00B965BF" w:rsidRPr="00B965BF">
        <w:rPr>
          <w:rFonts w:asciiTheme="minorHAnsi" w:hAnsiTheme="minorHAnsi"/>
          <w:color w:val="FF0000"/>
          <w:sz w:val="26"/>
          <w:szCs w:val="26"/>
        </w:rPr>
        <w:t>9-2022</w:t>
      </w:r>
      <w:r w:rsidR="00FB3E7C" w:rsidRPr="00900088">
        <w:rPr>
          <w:rFonts w:asciiTheme="minorHAnsi" w:hAnsiTheme="minorHAnsi"/>
          <w:sz w:val="26"/>
          <w:szCs w:val="26"/>
        </w:rPr>
        <w:t>)</w:t>
      </w:r>
      <w:r w:rsidR="00FA774B">
        <w:rPr>
          <w:rFonts w:asciiTheme="minorHAnsi" w:hAnsiTheme="minorHAnsi"/>
          <w:sz w:val="26"/>
          <w:szCs w:val="26"/>
        </w:rPr>
        <w:t xml:space="preserve"> </w:t>
      </w:r>
      <w:r w:rsidR="00FA774B">
        <w:rPr>
          <w:rStyle w:val="EndnoteReference"/>
          <w:rFonts w:asciiTheme="minorHAnsi" w:hAnsiTheme="minorHAnsi"/>
          <w:sz w:val="26"/>
          <w:szCs w:val="26"/>
        </w:rPr>
        <w:endnoteReference w:id="2"/>
      </w:r>
    </w:p>
    <w:p w14:paraId="651C5987" w14:textId="77777777" w:rsidR="00FB3E7C" w:rsidRDefault="00FB3E7C"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 xml:space="preserve">Present Awards earned at SIR Bowling Tournaments to those earning them. </w:t>
      </w:r>
      <w:r w:rsidRPr="00B965BF">
        <w:rPr>
          <w:rFonts w:asciiTheme="minorHAnsi" w:hAnsiTheme="minorHAnsi"/>
          <w:strike/>
          <w:sz w:val="26"/>
          <w:szCs w:val="26"/>
        </w:rPr>
        <w:t>(</w:t>
      </w:r>
      <w:r w:rsidR="00B965BF" w:rsidRPr="00B965BF">
        <w:rPr>
          <w:rFonts w:asciiTheme="minorHAnsi" w:hAnsiTheme="minorHAnsi"/>
          <w:color w:val="FF0000"/>
          <w:sz w:val="26"/>
          <w:szCs w:val="26"/>
        </w:rPr>
        <w:t>9-2022</w:t>
      </w:r>
      <w:r w:rsidR="00471711" w:rsidRPr="00900088">
        <w:rPr>
          <w:rFonts w:asciiTheme="minorHAnsi" w:hAnsiTheme="minorHAnsi"/>
          <w:sz w:val="26"/>
          <w:szCs w:val="26"/>
        </w:rPr>
        <w:t>)</w:t>
      </w:r>
      <w:r w:rsidR="00C87D27">
        <w:rPr>
          <w:rFonts w:asciiTheme="minorHAnsi" w:hAnsiTheme="minorHAnsi"/>
          <w:sz w:val="26"/>
          <w:szCs w:val="26"/>
        </w:rPr>
        <w:t xml:space="preserve"> </w:t>
      </w:r>
      <w:r w:rsidR="00FA774B">
        <w:rPr>
          <w:rStyle w:val="EndnoteReference"/>
          <w:rFonts w:asciiTheme="minorHAnsi" w:hAnsiTheme="minorHAnsi"/>
          <w:sz w:val="26"/>
          <w:szCs w:val="26"/>
        </w:rPr>
        <w:endnoteReference w:id="3"/>
      </w:r>
    </w:p>
    <w:p w14:paraId="0BA38C0E" w14:textId="77777777" w:rsidR="00471711" w:rsidRDefault="00471711"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Represent The Committee at SIR Inc. General Meetings.</w:t>
      </w:r>
    </w:p>
    <w:p w14:paraId="1C4099CE" w14:textId="77777777" w:rsidR="00900088" w:rsidRDefault="00900088"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 xml:space="preserve">Encourage Region, Area and Branch bowling leaders to utilize the bowling activity to attract </w:t>
      </w:r>
      <w:r w:rsidR="002638CF">
        <w:rPr>
          <w:rFonts w:asciiTheme="minorHAnsi" w:hAnsiTheme="minorHAnsi"/>
          <w:sz w:val="26"/>
          <w:szCs w:val="26"/>
        </w:rPr>
        <w:t xml:space="preserve">new </w:t>
      </w:r>
      <w:r>
        <w:rPr>
          <w:rFonts w:asciiTheme="minorHAnsi" w:hAnsiTheme="minorHAnsi"/>
          <w:sz w:val="26"/>
          <w:szCs w:val="26"/>
        </w:rPr>
        <w:t>SIR members.</w:t>
      </w:r>
    </w:p>
    <w:p w14:paraId="75592775" w14:textId="77777777" w:rsidR="00471711" w:rsidRDefault="00471711"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Be present at the annual audit of The Committee.</w:t>
      </w:r>
    </w:p>
    <w:p w14:paraId="784BB979" w14:textId="77777777" w:rsidR="00471711" w:rsidRDefault="00471711" w:rsidP="0097269A">
      <w:pPr>
        <w:pStyle w:val="ListParagraph"/>
        <w:numPr>
          <w:ilvl w:val="0"/>
          <w:numId w:val="4"/>
        </w:numPr>
        <w:spacing w:before="75" w:line="320" w:lineRule="exact"/>
        <w:ind w:right="720"/>
        <w:rPr>
          <w:rFonts w:asciiTheme="minorHAnsi" w:hAnsiTheme="minorHAnsi"/>
          <w:sz w:val="26"/>
          <w:szCs w:val="26"/>
        </w:rPr>
      </w:pPr>
      <w:r>
        <w:rPr>
          <w:rFonts w:asciiTheme="minorHAnsi" w:hAnsiTheme="minorHAnsi"/>
          <w:sz w:val="26"/>
          <w:szCs w:val="26"/>
        </w:rPr>
        <w:t>Duties of the Vice-Chairman shall be to assume the duties of the Chairman, when the Chairman is unable to perform his duties.</w:t>
      </w:r>
    </w:p>
    <w:p w14:paraId="0C174E79" w14:textId="77777777" w:rsidR="00471711" w:rsidRDefault="00471711" w:rsidP="00471711">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Section2.</w:t>
      </w:r>
    </w:p>
    <w:p w14:paraId="752A20A4" w14:textId="77777777" w:rsidR="00471711" w:rsidRDefault="00471711" w:rsidP="00471711">
      <w:pPr>
        <w:spacing w:before="75" w:line="320" w:lineRule="exact"/>
        <w:ind w:left="720" w:right="720"/>
        <w:rPr>
          <w:rFonts w:asciiTheme="minorHAnsi" w:hAnsiTheme="minorHAnsi"/>
          <w:sz w:val="26"/>
          <w:szCs w:val="26"/>
        </w:rPr>
      </w:pPr>
      <w:r>
        <w:rPr>
          <w:rFonts w:asciiTheme="minorHAnsi" w:hAnsiTheme="minorHAnsi"/>
          <w:sz w:val="26"/>
          <w:szCs w:val="26"/>
        </w:rPr>
        <w:t>Duties of the Secretary and Assistant Secretary of the Committee.</w:t>
      </w:r>
    </w:p>
    <w:p w14:paraId="6C33259E" w14:textId="77777777" w:rsidR="00471711" w:rsidRDefault="00D02D07" w:rsidP="00D02D07">
      <w:pPr>
        <w:pStyle w:val="ListParagraph"/>
        <w:spacing w:before="75" w:line="320" w:lineRule="exact"/>
        <w:ind w:left="1080" w:right="720"/>
        <w:rPr>
          <w:rFonts w:asciiTheme="minorHAnsi" w:hAnsiTheme="minorHAnsi"/>
          <w:sz w:val="26"/>
          <w:szCs w:val="26"/>
        </w:rPr>
      </w:pPr>
      <w:r>
        <w:rPr>
          <w:rFonts w:asciiTheme="minorHAnsi" w:hAnsiTheme="minorHAnsi"/>
          <w:sz w:val="26"/>
          <w:szCs w:val="26"/>
        </w:rPr>
        <w:t>A.  Duties of the Secretary shall be to:</w:t>
      </w:r>
    </w:p>
    <w:p w14:paraId="013709ED" w14:textId="77777777" w:rsidR="00D02D07" w:rsidRDefault="00D02D07" w:rsidP="0097269A">
      <w:pPr>
        <w:pStyle w:val="ListParagraph"/>
        <w:numPr>
          <w:ilvl w:val="0"/>
          <w:numId w:val="6"/>
        </w:numPr>
        <w:spacing w:before="75" w:line="320" w:lineRule="exact"/>
        <w:ind w:right="720"/>
        <w:rPr>
          <w:rFonts w:asciiTheme="minorHAnsi" w:hAnsiTheme="minorHAnsi"/>
          <w:sz w:val="26"/>
          <w:szCs w:val="26"/>
        </w:rPr>
      </w:pPr>
      <w:r>
        <w:rPr>
          <w:rFonts w:asciiTheme="minorHAnsi" w:hAnsiTheme="minorHAnsi"/>
          <w:sz w:val="26"/>
          <w:szCs w:val="26"/>
        </w:rPr>
        <w:t>Prepare and keep the minutes of all meetings of The Committee. A copy of the minutes of each meeting sha</w:t>
      </w:r>
      <w:r w:rsidR="0016087A">
        <w:rPr>
          <w:rFonts w:asciiTheme="minorHAnsi" w:hAnsiTheme="minorHAnsi"/>
          <w:sz w:val="26"/>
          <w:szCs w:val="26"/>
        </w:rPr>
        <w:t>ll be posted on the SIR website</w:t>
      </w:r>
      <w:r>
        <w:rPr>
          <w:rFonts w:asciiTheme="minorHAnsi" w:hAnsiTheme="minorHAnsi"/>
          <w:sz w:val="26"/>
          <w:szCs w:val="26"/>
        </w:rPr>
        <w:t xml:space="preserve"> within thirty (30) days following the meeting. </w:t>
      </w:r>
      <w:r w:rsidRPr="00900088">
        <w:rPr>
          <w:rFonts w:asciiTheme="minorHAnsi" w:hAnsiTheme="minorHAnsi"/>
          <w:sz w:val="26"/>
          <w:szCs w:val="26"/>
        </w:rPr>
        <w:t>(Modified 2-9-2016)</w:t>
      </w:r>
      <w:r w:rsidR="00C87D27">
        <w:rPr>
          <w:rFonts w:asciiTheme="minorHAnsi" w:hAnsiTheme="minorHAnsi"/>
          <w:sz w:val="26"/>
          <w:szCs w:val="26"/>
        </w:rPr>
        <w:t xml:space="preserve"> </w:t>
      </w:r>
      <w:r w:rsidR="00FA774B">
        <w:rPr>
          <w:rStyle w:val="EndnoteReference"/>
          <w:rFonts w:asciiTheme="minorHAnsi" w:hAnsiTheme="minorHAnsi"/>
          <w:sz w:val="26"/>
          <w:szCs w:val="26"/>
        </w:rPr>
        <w:endnoteReference w:id="4"/>
      </w:r>
    </w:p>
    <w:p w14:paraId="37846F63" w14:textId="77777777" w:rsidR="00D02D07" w:rsidRDefault="00D02D07" w:rsidP="0097269A">
      <w:pPr>
        <w:pStyle w:val="ListParagraph"/>
        <w:numPr>
          <w:ilvl w:val="0"/>
          <w:numId w:val="6"/>
        </w:numPr>
        <w:spacing w:before="75" w:line="320" w:lineRule="exact"/>
        <w:ind w:right="720"/>
        <w:rPr>
          <w:rFonts w:asciiTheme="minorHAnsi" w:hAnsiTheme="minorHAnsi"/>
          <w:sz w:val="26"/>
          <w:szCs w:val="26"/>
        </w:rPr>
      </w:pPr>
      <w:r>
        <w:rPr>
          <w:rFonts w:asciiTheme="minorHAnsi" w:hAnsiTheme="minorHAnsi"/>
          <w:sz w:val="26"/>
          <w:szCs w:val="26"/>
        </w:rPr>
        <w:t>Ensure that Bylaws, Standing Rules, and Tournament Guidelines are physically modified</w:t>
      </w:r>
      <w:r w:rsidR="0016087A">
        <w:rPr>
          <w:rFonts w:asciiTheme="minorHAnsi" w:hAnsiTheme="minorHAnsi"/>
          <w:sz w:val="26"/>
          <w:szCs w:val="26"/>
        </w:rPr>
        <w:t xml:space="preserve"> and</w:t>
      </w:r>
      <w:r>
        <w:rPr>
          <w:rFonts w:asciiTheme="minorHAnsi" w:hAnsiTheme="minorHAnsi"/>
          <w:sz w:val="26"/>
          <w:szCs w:val="26"/>
        </w:rPr>
        <w:t>/</w:t>
      </w:r>
      <w:r w:rsidR="0016087A">
        <w:rPr>
          <w:rFonts w:asciiTheme="minorHAnsi" w:hAnsiTheme="minorHAnsi"/>
          <w:sz w:val="26"/>
          <w:szCs w:val="26"/>
        </w:rPr>
        <w:t xml:space="preserve">or </w:t>
      </w:r>
      <w:r>
        <w:rPr>
          <w:rFonts w:asciiTheme="minorHAnsi" w:hAnsiTheme="minorHAnsi"/>
          <w:sz w:val="26"/>
          <w:szCs w:val="26"/>
        </w:rPr>
        <w:t xml:space="preserve">updated in a </w:t>
      </w:r>
      <w:r>
        <w:rPr>
          <w:rFonts w:asciiTheme="minorHAnsi" w:hAnsiTheme="minorHAnsi"/>
          <w:sz w:val="26"/>
          <w:szCs w:val="26"/>
        </w:rPr>
        <w:lastRenderedPageBreak/>
        <w:t xml:space="preserve">timely manner to reflect changes approved by the Executive Members of The Committee, and ensure current versions of these documents are posted on the SIR Bowling website. </w:t>
      </w:r>
      <w:r w:rsidRPr="00900088">
        <w:rPr>
          <w:rFonts w:asciiTheme="minorHAnsi" w:hAnsiTheme="minorHAnsi"/>
          <w:sz w:val="26"/>
          <w:szCs w:val="26"/>
        </w:rPr>
        <w:t>(</w:t>
      </w:r>
      <w:r w:rsidR="00FF3C6E" w:rsidRPr="00900088">
        <w:rPr>
          <w:rFonts w:asciiTheme="minorHAnsi" w:hAnsiTheme="minorHAnsi"/>
          <w:sz w:val="26"/>
          <w:szCs w:val="26"/>
        </w:rPr>
        <w:t>Added/</w:t>
      </w:r>
      <w:r w:rsidRPr="00900088">
        <w:rPr>
          <w:rFonts w:asciiTheme="minorHAnsi" w:hAnsiTheme="minorHAnsi"/>
          <w:sz w:val="26"/>
          <w:szCs w:val="26"/>
        </w:rPr>
        <w:t>Modified 8-6-2013)</w:t>
      </w:r>
      <w:r w:rsidR="00FF3C6E" w:rsidRPr="00900088">
        <w:rPr>
          <w:rStyle w:val="EndnoteReference"/>
          <w:rFonts w:asciiTheme="minorHAnsi" w:hAnsiTheme="minorHAnsi"/>
          <w:sz w:val="26"/>
          <w:szCs w:val="26"/>
        </w:rPr>
        <w:endnoteReference w:id="5"/>
      </w:r>
    </w:p>
    <w:p w14:paraId="6EB1FBD6" w14:textId="77777777" w:rsidR="001B7F3C" w:rsidRDefault="000745BF" w:rsidP="001B7F3C">
      <w:pPr>
        <w:spacing w:before="75" w:line="320" w:lineRule="exact"/>
        <w:ind w:left="1080" w:right="720"/>
        <w:rPr>
          <w:rFonts w:asciiTheme="minorHAnsi" w:hAnsiTheme="minorHAnsi"/>
          <w:sz w:val="26"/>
          <w:szCs w:val="26"/>
        </w:rPr>
      </w:pPr>
      <w:r>
        <w:rPr>
          <w:rFonts w:asciiTheme="minorHAnsi" w:hAnsiTheme="minorHAnsi"/>
          <w:sz w:val="26"/>
          <w:szCs w:val="26"/>
        </w:rPr>
        <w:t>B</w:t>
      </w:r>
      <w:r w:rsidR="001B7F3C">
        <w:rPr>
          <w:rFonts w:asciiTheme="minorHAnsi" w:hAnsiTheme="minorHAnsi"/>
          <w:sz w:val="26"/>
          <w:szCs w:val="26"/>
        </w:rPr>
        <w:t xml:space="preserve">.  </w:t>
      </w:r>
      <w:r w:rsidR="00BA191D">
        <w:rPr>
          <w:rFonts w:asciiTheme="minorHAnsi" w:hAnsiTheme="minorHAnsi"/>
          <w:sz w:val="26"/>
          <w:szCs w:val="26"/>
        </w:rPr>
        <w:t>Duties of the Assistant Secretary shall be to assume the duties of the Secretary,</w:t>
      </w:r>
      <w:r w:rsidR="00322167">
        <w:rPr>
          <w:rFonts w:asciiTheme="minorHAnsi" w:hAnsiTheme="minorHAnsi"/>
          <w:sz w:val="26"/>
          <w:szCs w:val="26"/>
        </w:rPr>
        <w:t xml:space="preserve"> if and </w:t>
      </w:r>
      <w:r w:rsidR="00BA191D">
        <w:rPr>
          <w:rFonts w:asciiTheme="minorHAnsi" w:hAnsiTheme="minorHAnsi"/>
          <w:sz w:val="26"/>
          <w:szCs w:val="26"/>
        </w:rPr>
        <w:t>when the Secretary is unable to perform his duties.</w:t>
      </w:r>
    </w:p>
    <w:p w14:paraId="3D172200" w14:textId="77777777" w:rsidR="00BA191D" w:rsidRDefault="00BA191D" w:rsidP="00BA191D">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3.</w:t>
      </w:r>
    </w:p>
    <w:p w14:paraId="3B802B26" w14:textId="77777777" w:rsidR="00BA191D" w:rsidRDefault="00BA191D" w:rsidP="00BA191D">
      <w:pPr>
        <w:spacing w:before="75" w:line="320" w:lineRule="exact"/>
        <w:ind w:left="720" w:right="720"/>
        <w:rPr>
          <w:rFonts w:asciiTheme="minorHAnsi" w:hAnsiTheme="minorHAnsi"/>
          <w:sz w:val="26"/>
          <w:szCs w:val="26"/>
        </w:rPr>
      </w:pPr>
      <w:r>
        <w:rPr>
          <w:rFonts w:asciiTheme="minorHAnsi" w:hAnsiTheme="minorHAnsi"/>
          <w:sz w:val="26"/>
          <w:szCs w:val="26"/>
        </w:rPr>
        <w:t xml:space="preserve">Duties of the Treasurer and Assistant Treasurer </w:t>
      </w:r>
      <w:proofErr w:type="gramStart"/>
      <w:r>
        <w:rPr>
          <w:rFonts w:asciiTheme="minorHAnsi" w:hAnsiTheme="minorHAnsi"/>
          <w:sz w:val="26"/>
          <w:szCs w:val="26"/>
        </w:rPr>
        <w:t>of</w:t>
      </w:r>
      <w:r w:rsidR="000745BF">
        <w:rPr>
          <w:rFonts w:asciiTheme="minorHAnsi" w:hAnsiTheme="minorHAnsi"/>
          <w:sz w:val="26"/>
          <w:szCs w:val="26"/>
        </w:rPr>
        <w:t xml:space="preserve"> </w:t>
      </w:r>
      <w:r>
        <w:rPr>
          <w:rFonts w:asciiTheme="minorHAnsi" w:hAnsiTheme="minorHAnsi"/>
          <w:sz w:val="26"/>
          <w:szCs w:val="26"/>
        </w:rPr>
        <w:t xml:space="preserve"> </w:t>
      </w:r>
      <w:r w:rsidR="000745BF">
        <w:rPr>
          <w:rFonts w:asciiTheme="minorHAnsi" w:hAnsiTheme="minorHAnsi"/>
          <w:sz w:val="26"/>
          <w:szCs w:val="26"/>
        </w:rPr>
        <w:t>t</w:t>
      </w:r>
      <w:r>
        <w:rPr>
          <w:rFonts w:asciiTheme="minorHAnsi" w:hAnsiTheme="minorHAnsi"/>
          <w:sz w:val="26"/>
          <w:szCs w:val="26"/>
        </w:rPr>
        <w:t>he</w:t>
      </w:r>
      <w:proofErr w:type="gramEnd"/>
      <w:r>
        <w:rPr>
          <w:rFonts w:asciiTheme="minorHAnsi" w:hAnsiTheme="minorHAnsi"/>
          <w:sz w:val="26"/>
          <w:szCs w:val="26"/>
        </w:rPr>
        <w:t xml:space="preserve"> Committee</w:t>
      </w:r>
      <w:r w:rsidR="003E763F">
        <w:rPr>
          <w:rFonts w:asciiTheme="minorHAnsi" w:hAnsiTheme="minorHAnsi"/>
          <w:sz w:val="26"/>
          <w:szCs w:val="26"/>
        </w:rPr>
        <w:t>.</w:t>
      </w:r>
    </w:p>
    <w:p w14:paraId="3F041FC8" w14:textId="77777777" w:rsidR="00BA191D" w:rsidRDefault="00BA191D" w:rsidP="00BA191D">
      <w:pPr>
        <w:spacing w:before="75" w:line="320" w:lineRule="exact"/>
        <w:ind w:left="1080" w:right="720"/>
        <w:rPr>
          <w:rFonts w:asciiTheme="minorHAnsi" w:hAnsiTheme="minorHAnsi"/>
          <w:sz w:val="26"/>
          <w:szCs w:val="26"/>
        </w:rPr>
      </w:pPr>
      <w:r>
        <w:rPr>
          <w:rFonts w:asciiTheme="minorHAnsi" w:hAnsiTheme="minorHAnsi"/>
          <w:sz w:val="26"/>
          <w:szCs w:val="26"/>
        </w:rPr>
        <w:t xml:space="preserve">A.  Duties of the Treasurer shall be to: </w:t>
      </w:r>
    </w:p>
    <w:p w14:paraId="1C44005E" w14:textId="77777777" w:rsidR="00BA191D" w:rsidRDefault="00BA191D"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Keep accurate and complete records of all financial transactions perta</w:t>
      </w:r>
      <w:r w:rsidR="00F26AF6">
        <w:rPr>
          <w:rFonts w:asciiTheme="minorHAnsi" w:hAnsiTheme="minorHAnsi"/>
          <w:sz w:val="26"/>
          <w:szCs w:val="26"/>
        </w:rPr>
        <w:t xml:space="preserve">ining to the receipt and </w:t>
      </w:r>
      <w:r>
        <w:rPr>
          <w:rFonts w:asciiTheme="minorHAnsi" w:hAnsiTheme="minorHAnsi"/>
          <w:sz w:val="26"/>
          <w:szCs w:val="26"/>
        </w:rPr>
        <w:t xml:space="preserve">distribution of funds subject to control by </w:t>
      </w:r>
      <w:r w:rsidR="000745BF">
        <w:rPr>
          <w:rFonts w:asciiTheme="minorHAnsi" w:hAnsiTheme="minorHAnsi"/>
          <w:sz w:val="26"/>
          <w:szCs w:val="26"/>
        </w:rPr>
        <w:t>t</w:t>
      </w:r>
      <w:r>
        <w:rPr>
          <w:rFonts w:asciiTheme="minorHAnsi" w:hAnsiTheme="minorHAnsi"/>
          <w:sz w:val="26"/>
          <w:szCs w:val="26"/>
        </w:rPr>
        <w:t xml:space="preserve">he </w:t>
      </w:r>
      <w:r w:rsidR="00757305">
        <w:rPr>
          <w:rFonts w:asciiTheme="minorHAnsi" w:hAnsiTheme="minorHAnsi"/>
          <w:sz w:val="26"/>
          <w:szCs w:val="26"/>
        </w:rPr>
        <w:t>Committee.</w:t>
      </w:r>
    </w:p>
    <w:p w14:paraId="77CEDF46" w14:textId="77777777" w:rsidR="00757305" w:rsidRDefault="006416FE"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Deposit all funds received by </w:t>
      </w:r>
      <w:r w:rsidR="000745BF">
        <w:rPr>
          <w:rFonts w:asciiTheme="minorHAnsi" w:hAnsiTheme="minorHAnsi"/>
          <w:sz w:val="26"/>
          <w:szCs w:val="26"/>
        </w:rPr>
        <w:t>t</w:t>
      </w:r>
      <w:r>
        <w:rPr>
          <w:rFonts w:asciiTheme="minorHAnsi" w:hAnsiTheme="minorHAnsi"/>
          <w:sz w:val="26"/>
          <w:szCs w:val="26"/>
        </w:rPr>
        <w:t xml:space="preserve">he Committee, including those from </w:t>
      </w:r>
      <w:r w:rsidR="000745BF">
        <w:rPr>
          <w:rFonts w:asciiTheme="minorHAnsi" w:hAnsiTheme="minorHAnsi"/>
          <w:sz w:val="26"/>
          <w:szCs w:val="26"/>
        </w:rPr>
        <w:t>t</w:t>
      </w:r>
      <w:r>
        <w:rPr>
          <w:rFonts w:asciiTheme="minorHAnsi" w:hAnsiTheme="minorHAnsi"/>
          <w:sz w:val="26"/>
          <w:szCs w:val="26"/>
        </w:rPr>
        <w:t xml:space="preserve">he Fee (Reference: Article IX, Section 1) in an </w:t>
      </w:r>
      <w:r w:rsidR="00764691">
        <w:rPr>
          <w:rFonts w:asciiTheme="minorHAnsi" w:hAnsiTheme="minorHAnsi"/>
          <w:sz w:val="26"/>
          <w:szCs w:val="26"/>
        </w:rPr>
        <w:t xml:space="preserve">established banking facility in a single account under the name, “SIR State Bowling Committee”, using the </w:t>
      </w:r>
      <w:proofErr w:type="gramStart"/>
      <w:r w:rsidR="00764691">
        <w:rPr>
          <w:rFonts w:asciiTheme="minorHAnsi" w:hAnsiTheme="minorHAnsi"/>
          <w:sz w:val="26"/>
          <w:szCs w:val="26"/>
        </w:rPr>
        <w:t>Corpor</w:t>
      </w:r>
      <w:r w:rsidR="007E4FF1">
        <w:rPr>
          <w:rFonts w:asciiTheme="minorHAnsi" w:hAnsiTheme="minorHAnsi"/>
          <w:sz w:val="26"/>
          <w:szCs w:val="26"/>
        </w:rPr>
        <w:t>ate</w:t>
      </w:r>
      <w:proofErr w:type="gramEnd"/>
      <w:r w:rsidR="007E4FF1">
        <w:rPr>
          <w:rFonts w:asciiTheme="minorHAnsi" w:hAnsiTheme="minorHAnsi"/>
          <w:sz w:val="26"/>
          <w:szCs w:val="26"/>
        </w:rPr>
        <w:t xml:space="preserve"> tax identification number (T</w:t>
      </w:r>
      <w:r w:rsidR="00764691">
        <w:rPr>
          <w:rFonts w:asciiTheme="minorHAnsi" w:hAnsiTheme="minorHAnsi"/>
          <w:sz w:val="26"/>
          <w:szCs w:val="26"/>
        </w:rPr>
        <w:t xml:space="preserve">IN). Two signatures shall be required on all checks or other withdrawals from this account in excess of five hundred ($500.00) dollars. </w:t>
      </w:r>
      <w:r w:rsidR="00450650">
        <w:rPr>
          <w:rFonts w:asciiTheme="minorHAnsi" w:hAnsiTheme="minorHAnsi"/>
          <w:sz w:val="26"/>
          <w:szCs w:val="26"/>
        </w:rPr>
        <w:t xml:space="preserve">The Chairman, the </w:t>
      </w:r>
      <w:r w:rsidR="000745BF">
        <w:rPr>
          <w:rFonts w:asciiTheme="minorHAnsi" w:hAnsiTheme="minorHAnsi"/>
          <w:sz w:val="26"/>
          <w:szCs w:val="26"/>
        </w:rPr>
        <w:t>Treasurer and the Secretary of t</w:t>
      </w:r>
      <w:r w:rsidR="00450650">
        <w:rPr>
          <w:rFonts w:asciiTheme="minorHAnsi" w:hAnsiTheme="minorHAnsi"/>
          <w:sz w:val="26"/>
          <w:szCs w:val="26"/>
        </w:rPr>
        <w:t>he Committee shall be authorized to sign such documents.</w:t>
      </w:r>
    </w:p>
    <w:p w14:paraId="56588B6C" w14:textId="77777777" w:rsidR="00BA191D"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Prepare an updated financial report for submission t</w:t>
      </w:r>
      <w:r w:rsidR="00B179F3">
        <w:rPr>
          <w:rFonts w:asciiTheme="minorHAnsi" w:hAnsiTheme="minorHAnsi"/>
          <w:sz w:val="26"/>
          <w:szCs w:val="26"/>
        </w:rPr>
        <w:t>o</w:t>
      </w:r>
      <w:r w:rsidR="000745BF">
        <w:rPr>
          <w:rFonts w:asciiTheme="minorHAnsi" w:hAnsiTheme="minorHAnsi"/>
          <w:sz w:val="26"/>
          <w:szCs w:val="26"/>
        </w:rPr>
        <w:t xml:space="preserve"> the Chairman of t</w:t>
      </w:r>
      <w:r>
        <w:rPr>
          <w:rFonts w:asciiTheme="minorHAnsi" w:hAnsiTheme="minorHAnsi"/>
          <w:sz w:val="26"/>
          <w:szCs w:val="26"/>
        </w:rPr>
        <w:t>he Committee at each General meeting. A copy of this report will be sent to the SIR State Treasurer.</w:t>
      </w:r>
    </w:p>
    <w:p w14:paraId="1DE985FA"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Prepare The Committee’s annual budget for the following calendar year for submission to the Chairman </w:t>
      </w:r>
      <w:r w:rsidR="00F3046E">
        <w:rPr>
          <w:rFonts w:asciiTheme="minorHAnsi" w:hAnsiTheme="minorHAnsi"/>
          <w:sz w:val="26"/>
          <w:szCs w:val="26"/>
        </w:rPr>
        <w:t>by the first week in August</w:t>
      </w:r>
      <w:r>
        <w:rPr>
          <w:rFonts w:asciiTheme="minorHAnsi" w:hAnsiTheme="minorHAnsi"/>
          <w:sz w:val="26"/>
          <w:szCs w:val="26"/>
        </w:rPr>
        <w:t>. A copy of this budget will be sent to the SIR State Treasurer.</w:t>
      </w:r>
    </w:p>
    <w:p w14:paraId="22C59633"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Comply with the provisions of Corporate Standing Rule </w:t>
      </w:r>
      <w:proofErr w:type="gramStart"/>
      <w:r>
        <w:rPr>
          <w:rFonts w:asciiTheme="minorHAnsi" w:hAnsiTheme="minorHAnsi"/>
          <w:sz w:val="26"/>
          <w:szCs w:val="26"/>
        </w:rPr>
        <w:t>thirty seven</w:t>
      </w:r>
      <w:proofErr w:type="gramEnd"/>
      <w:r>
        <w:rPr>
          <w:rFonts w:asciiTheme="minorHAnsi" w:hAnsiTheme="minorHAnsi"/>
          <w:sz w:val="26"/>
          <w:szCs w:val="26"/>
        </w:rPr>
        <w:t xml:space="preserve"> (37), which includes preparation and submission to the Chairman of The Committee, the SIR State Treasurer and the SIR State President</w:t>
      </w:r>
      <w:r w:rsidR="007E4FF1">
        <w:rPr>
          <w:rFonts w:asciiTheme="minorHAnsi" w:hAnsiTheme="minorHAnsi"/>
          <w:sz w:val="26"/>
          <w:szCs w:val="26"/>
        </w:rPr>
        <w:t>,</w:t>
      </w:r>
      <w:r>
        <w:rPr>
          <w:rFonts w:asciiTheme="minorHAnsi" w:hAnsiTheme="minorHAnsi"/>
          <w:sz w:val="26"/>
          <w:szCs w:val="26"/>
        </w:rPr>
        <w:t xml:space="preserve"> a quarterly financial report showing receipt, disbursement and amount on hand of all funds in his possession.</w:t>
      </w:r>
    </w:p>
    <w:p w14:paraId="111FD5DB"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Develop </w:t>
      </w:r>
      <w:r w:rsidR="00F26AF6">
        <w:rPr>
          <w:rFonts w:asciiTheme="minorHAnsi" w:hAnsiTheme="minorHAnsi"/>
          <w:sz w:val="26"/>
          <w:szCs w:val="26"/>
        </w:rPr>
        <w:t xml:space="preserve">a </w:t>
      </w:r>
      <w:r>
        <w:rPr>
          <w:rFonts w:asciiTheme="minorHAnsi" w:hAnsiTheme="minorHAnsi"/>
          <w:sz w:val="26"/>
          <w:szCs w:val="26"/>
        </w:rPr>
        <w:t>blank Tournament Financial Statement form.</w:t>
      </w:r>
    </w:p>
    <w:p w14:paraId="0D5BF64C"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Be present at the annual audit of The Committee.</w:t>
      </w:r>
    </w:p>
    <w:p w14:paraId="1C047CE1"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Conduct audits of SIR Bowling Tournaments </w:t>
      </w:r>
      <w:r w:rsidR="007373E6">
        <w:rPr>
          <w:rFonts w:asciiTheme="minorHAnsi" w:hAnsiTheme="minorHAnsi"/>
          <w:sz w:val="26"/>
          <w:szCs w:val="26"/>
        </w:rPr>
        <w:t>as required by SIR, Inc.</w:t>
      </w:r>
    </w:p>
    <w:p w14:paraId="73379136" w14:textId="77777777" w:rsidR="007373E6" w:rsidRDefault="007373E6" w:rsidP="0097269A">
      <w:pPr>
        <w:pStyle w:val="ListParagraph"/>
        <w:numPr>
          <w:ilvl w:val="0"/>
          <w:numId w:val="9"/>
        </w:numPr>
        <w:spacing w:before="75" w:line="320" w:lineRule="exact"/>
        <w:ind w:right="720"/>
        <w:rPr>
          <w:rFonts w:asciiTheme="minorHAnsi" w:hAnsiTheme="minorHAnsi"/>
          <w:sz w:val="26"/>
          <w:szCs w:val="26"/>
        </w:rPr>
      </w:pPr>
      <w:r>
        <w:rPr>
          <w:rFonts w:asciiTheme="minorHAnsi" w:hAnsiTheme="minorHAnsi"/>
          <w:sz w:val="26"/>
          <w:szCs w:val="26"/>
        </w:rPr>
        <w:t>Prepare required audit forms.</w:t>
      </w:r>
    </w:p>
    <w:p w14:paraId="35CABDC7" w14:textId="77777777" w:rsidR="007373E6" w:rsidRDefault="007373E6" w:rsidP="0097269A">
      <w:pPr>
        <w:pStyle w:val="ListParagraph"/>
        <w:numPr>
          <w:ilvl w:val="0"/>
          <w:numId w:val="9"/>
        </w:numPr>
        <w:spacing w:before="75" w:line="320" w:lineRule="exact"/>
        <w:ind w:right="720"/>
        <w:rPr>
          <w:rFonts w:asciiTheme="minorHAnsi" w:hAnsiTheme="minorHAnsi"/>
          <w:sz w:val="26"/>
          <w:szCs w:val="26"/>
        </w:rPr>
      </w:pPr>
      <w:r>
        <w:rPr>
          <w:rFonts w:asciiTheme="minorHAnsi" w:hAnsiTheme="minorHAnsi"/>
          <w:sz w:val="26"/>
          <w:szCs w:val="26"/>
        </w:rPr>
        <w:t>Prepare list of documents required of Tournament Managers.</w:t>
      </w:r>
    </w:p>
    <w:p w14:paraId="3DDF4A31" w14:textId="77777777" w:rsidR="007373E6" w:rsidRDefault="007373E6" w:rsidP="0097269A">
      <w:pPr>
        <w:pStyle w:val="ListParagraph"/>
        <w:numPr>
          <w:ilvl w:val="0"/>
          <w:numId w:val="9"/>
        </w:numPr>
        <w:spacing w:before="75" w:line="320" w:lineRule="exact"/>
        <w:ind w:right="720"/>
        <w:rPr>
          <w:rFonts w:asciiTheme="minorHAnsi" w:hAnsiTheme="minorHAnsi"/>
          <w:sz w:val="26"/>
          <w:szCs w:val="26"/>
        </w:rPr>
      </w:pPr>
      <w:r>
        <w:rPr>
          <w:rFonts w:asciiTheme="minorHAnsi" w:hAnsiTheme="minorHAnsi"/>
          <w:sz w:val="26"/>
          <w:szCs w:val="26"/>
        </w:rPr>
        <w:t>Select audit date, time and place.</w:t>
      </w:r>
    </w:p>
    <w:p w14:paraId="3A2E1DE8" w14:textId="77777777" w:rsidR="007373E6" w:rsidRDefault="007373E6" w:rsidP="0097269A">
      <w:pPr>
        <w:pStyle w:val="ListParagraph"/>
        <w:numPr>
          <w:ilvl w:val="0"/>
          <w:numId w:val="9"/>
        </w:numPr>
        <w:spacing w:before="75" w:line="320" w:lineRule="exact"/>
        <w:ind w:right="720"/>
        <w:rPr>
          <w:rFonts w:asciiTheme="minorHAnsi" w:hAnsiTheme="minorHAnsi"/>
          <w:sz w:val="26"/>
          <w:szCs w:val="26"/>
        </w:rPr>
      </w:pPr>
      <w:r>
        <w:rPr>
          <w:rFonts w:asciiTheme="minorHAnsi" w:hAnsiTheme="minorHAnsi"/>
          <w:sz w:val="26"/>
          <w:szCs w:val="26"/>
        </w:rPr>
        <w:t xml:space="preserve">Select Committee members to conduct audit. </w:t>
      </w:r>
      <w:r w:rsidRPr="00900088">
        <w:rPr>
          <w:rFonts w:asciiTheme="minorHAnsi" w:hAnsiTheme="minorHAnsi"/>
          <w:sz w:val="26"/>
          <w:szCs w:val="26"/>
        </w:rPr>
        <w:t>(Added 8-6-2013)</w:t>
      </w:r>
      <w:r w:rsidR="003D30FA" w:rsidRPr="00900088">
        <w:rPr>
          <w:rStyle w:val="EndnoteReference"/>
          <w:rFonts w:asciiTheme="minorHAnsi" w:hAnsiTheme="minorHAnsi"/>
          <w:sz w:val="26"/>
          <w:szCs w:val="26"/>
        </w:rPr>
        <w:endnoteReference w:id="6"/>
      </w:r>
    </w:p>
    <w:p w14:paraId="163E1A89" w14:textId="77777777" w:rsidR="007373E6" w:rsidRDefault="007373E6" w:rsidP="007373E6">
      <w:pPr>
        <w:spacing w:before="75" w:line="320" w:lineRule="exact"/>
        <w:ind w:left="1080" w:right="720"/>
        <w:rPr>
          <w:rFonts w:asciiTheme="minorHAnsi" w:hAnsiTheme="minorHAnsi"/>
          <w:sz w:val="26"/>
          <w:szCs w:val="26"/>
        </w:rPr>
      </w:pPr>
      <w:r>
        <w:rPr>
          <w:rFonts w:asciiTheme="minorHAnsi" w:hAnsiTheme="minorHAnsi"/>
          <w:sz w:val="26"/>
          <w:szCs w:val="26"/>
        </w:rPr>
        <w:t xml:space="preserve">B.  Duties of the Assistant Treasurer shall be to assume the duties of the Treasurer, </w:t>
      </w:r>
    </w:p>
    <w:p w14:paraId="678CB7A9" w14:textId="77777777" w:rsidR="007373E6" w:rsidRDefault="007373E6" w:rsidP="007373E6">
      <w:pPr>
        <w:spacing w:before="75" w:line="320" w:lineRule="exact"/>
        <w:ind w:left="1080" w:right="720"/>
        <w:rPr>
          <w:rFonts w:asciiTheme="minorHAnsi" w:hAnsiTheme="minorHAnsi"/>
          <w:sz w:val="26"/>
          <w:szCs w:val="26"/>
        </w:rPr>
      </w:pPr>
      <w:r>
        <w:rPr>
          <w:rFonts w:asciiTheme="minorHAnsi" w:hAnsiTheme="minorHAnsi"/>
          <w:sz w:val="26"/>
          <w:szCs w:val="26"/>
        </w:rPr>
        <w:t xml:space="preserve">    </w:t>
      </w:r>
      <w:r w:rsidR="000745BF">
        <w:rPr>
          <w:rFonts w:asciiTheme="minorHAnsi" w:hAnsiTheme="minorHAnsi"/>
          <w:sz w:val="26"/>
          <w:szCs w:val="26"/>
        </w:rPr>
        <w:t xml:space="preserve">     </w:t>
      </w:r>
      <w:r>
        <w:rPr>
          <w:rFonts w:asciiTheme="minorHAnsi" w:hAnsiTheme="minorHAnsi"/>
          <w:sz w:val="26"/>
          <w:szCs w:val="26"/>
        </w:rPr>
        <w:t xml:space="preserve"> when the Treasurer is unable to perform his duties.</w:t>
      </w:r>
    </w:p>
    <w:p w14:paraId="1C6EA996" w14:textId="77777777" w:rsidR="007373E6" w:rsidRDefault="007373E6" w:rsidP="007373E6">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4.</w:t>
      </w:r>
    </w:p>
    <w:p w14:paraId="5C6C9524" w14:textId="77777777" w:rsidR="007373E6" w:rsidRDefault="007373E6" w:rsidP="007373E6">
      <w:pPr>
        <w:spacing w:before="75" w:line="320" w:lineRule="exact"/>
        <w:ind w:left="720" w:right="720"/>
        <w:rPr>
          <w:rFonts w:asciiTheme="minorHAnsi" w:hAnsiTheme="minorHAnsi"/>
          <w:sz w:val="26"/>
          <w:szCs w:val="26"/>
        </w:rPr>
      </w:pPr>
      <w:r>
        <w:rPr>
          <w:rFonts w:asciiTheme="minorHAnsi" w:hAnsiTheme="minorHAnsi"/>
          <w:sz w:val="26"/>
          <w:szCs w:val="26"/>
        </w:rPr>
        <w:t>Duties of the Policy Advisor of The Committee shall be to:</w:t>
      </w:r>
    </w:p>
    <w:p w14:paraId="4CA26204" w14:textId="77777777" w:rsidR="007373E6" w:rsidRDefault="00EB5B9B" w:rsidP="0097269A">
      <w:pPr>
        <w:pStyle w:val="ListParagraph"/>
        <w:numPr>
          <w:ilvl w:val="0"/>
          <w:numId w:val="10"/>
        </w:numPr>
        <w:tabs>
          <w:tab w:val="left" w:pos="1440"/>
        </w:tabs>
        <w:spacing w:before="75" w:line="320" w:lineRule="exact"/>
        <w:ind w:right="720"/>
        <w:rPr>
          <w:rFonts w:asciiTheme="minorHAnsi" w:hAnsiTheme="minorHAnsi"/>
          <w:sz w:val="26"/>
          <w:szCs w:val="26"/>
        </w:rPr>
      </w:pPr>
      <w:r w:rsidRPr="00EB5B9B">
        <w:rPr>
          <w:rFonts w:asciiTheme="minorHAnsi" w:hAnsiTheme="minorHAnsi"/>
          <w:sz w:val="26"/>
          <w:szCs w:val="26"/>
        </w:rPr>
        <w:t>Review and study the activities of SIR and its Branches pertaining to SIR Bowling activities. After approval by The Committee, his recommendations proposing changes in Corporate Bylaws, Standing Rules and Guidelines shall be submitted to the SIR State President.</w:t>
      </w:r>
    </w:p>
    <w:p w14:paraId="0C97086D" w14:textId="77777777" w:rsidR="00EB5B9B" w:rsidRDefault="00EB5B9B"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lastRenderedPageBreak/>
        <w:t>Conduct other studies related to SIR Bowling as may be directed by the SIR State President or the SIR State Board of Directors.</w:t>
      </w:r>
    </w:p>
    <w:p w14:paraId="192AF054" w14:textId="77777777" w:rsidR="00900088" w:rsidRDefault="00900088"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Work with the State Growth and Membership Committee to develop programs</w:t>
      </w:r>
      <w:r w:rsidR="0098624D">
        <w:rPr>
          <w:rFonts w:asciiTheme="minorHAnsi" w:hAnsiTheme="minorHAnsi"/>
          <w:sz w:val="26"/>
          <w:szCs w:val="26"/>
        </w:rPr>
        <w:t>, brochures and publicity to attract prospective SIR members from the bowling community.</w:t>
      </w:r>
    </w:p>
    <w:p w14:paraId="1F5278DF" w14:textId="77777777" w:rsidR="00EB5B9B" w:rsidRDefault="00222241"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At the annual General Meeting held </w:t>
      </w:r>
      <w:r w:rsidR="00DB690B">
        <w:rPr>
          <w:rFonts w:asciiTheme="minorHAnsi" w:hAnsiTheme="minorHAnsi"/>
          <w:sz w:val="26"/>
          <w:szCs w:val="26"/>
        </w:rPr>
        <w:t xml:space="preserve">the first week of February </w:t>
      </w:r>
      <w:r>
        <w:rPr>
          <w:rFonts w:asciiTheme="minorHAnsi" w:hAnsiTheme="minorHAnsi"/>
          <w:sz w:val="26"/>
          <w:szCs w:val="26"/>
        </w:rPr>
        <w:t xml:space="preserve">during the current Chairman’s final year of office, appoint a three (3) member ad hoc committee for the purpose of selecting a candidate for Chairman of The Committee. </w:t>
      </w:r>
      <w:r w:rsidR="00DB690B">
        <w:rPr>
          <w:rFonts w:asciiTheme="minorHAnsi" w:hAnsiTheme="minorHAnsi"/>
          <w:sz w:val="26"/>
          <w:szCs w:val="26"/>
        </w:rPr>
        <w:t xml:space="preserve">By the first week in August, </w:t>
      </w:r>
      <w:r>
        <w:rPr>
          <w:rFonts w:asciiTheme="minorHAnsi" w:hAnsiTheme="minorHAnsi"/>
          <w:sz w:val="26"/>
          <w:szCs w:val="26"/>
        </w:rPr>
        <w:t xml:space="preserve">he shall present its candidate to the present Chairman </w:t>
      </w:r>
      <w:r w:rsidR="009E5856">
        <w:rPr>
          <w:rFonts w:asciiTheme="minorHAnsi" w:hAnsiTheme="minorHAnsi"/>
          <w:sz w:val="26"/>
          <w:szCs w:val="26"/>
        </w:rPr>
        <w:t xml:space="preserve">and to the Executive Board </w:t>
      </w:r>
      <w:r>
        <w:rPr>
          <w:rFonts w:asciiTheme="minorHAnsi" w:hAnsiTheme="minorHAnsi"/>
          <w:sz w:val="26"/>
          <w:szCs w:val="26"/>
        </w:rPr>
        <w:t xml:space="preserve">for a </w:t>
      </w:r>
      <w:r w:rsidR="003B2D49">
        <w:rPr>
          <w:rFonts w:asciiTheme="minorHAnsi" w:hAnsiTheme="minorHAnsi"/>
          <w:sz w:val="26"/>
          <w:szCs w:val="26"/>
        </w:rPr>
        <w:t>vote</w:t>
      </w:r>
      <w:r>
        <w:rPr>
          <w:rFonts w:asciiTheme="minorHAnsi" w:hAnsiTheme="minorHAnsi"/>
          <w:sz w:val="26"/>
          <w:szCs w:val="26"/>
        </w:rPr>
        <w:t xml:space="preserve"> of approval prior to further presentation to the Corporate President.</w:t>
      </w:r>
    </w:p>
    <w:p w14:paraId="39F3B8E3" w14:textId="77777777" w:rsidR="00222241" w:rsidRDefault="00222241"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Review and recom</w:t>
      </w:r>
      <w:r w:rsidR="000745BF">
        <w:rPr>
          <w:rFonts w:asciiTheme="minorHAnsi" w:hAnsiTheme="minorHAnsi"/>
          <w:sz w:val="26"/>
          <w:szCs w:val="26"/>
        </w:rPr>
        <w:t>mend to the Executive Board of t</w:t>
      </w:r>
      <w:r>
        <w:rPr>
          <w:rFonts w:asciiTheme="minorHAnsi" w:hAnsiTheme="minorHAnsi"/>
          <w:sz w:val="26"/>
          <w:szCs w:val="26"/>
        </w:rPr>
        <w:t xml:space="preserve">he Committee changes in the Bylaws and Standing Rules of The Committee as </w:t>
      </w:r>
      <w:r w:rsidR="0021108B">
        <w:rPr>
          <w:rFonts w:asciiTheme="minorHAnsi" w:hAnsiTheme="minorHAnsi"/>
          <w:sz w:val="26"/>
          <w:szCs w:val="26"/>
        </w:rPr>
        <w:t>he determines to be necessary or</w:t>
      </w:r>
      <w:r>
        <w:rPr>
          <w:rFonts w:asciiTheme="minorHAnsi" w:hAnsiTheme="minorHAnsi"/>
          <w:sz w:val="26"/>
          <w:szCs w:val="26"/>
        </w:rPr>
        <w:t xml:space="preserve"> desirable to the furtherance of the duties and responsibilities of </w:t>
      </w:r>
      <w:r w:rsidR="003B2D49">
        <w:rPr>
          <w:rFonts w:asciiTheme="minorHAnsi" w:hAnsiTheme="minorHAnsi"/>
          <w:sz w:val="26"/>
          <w:szCs w:val="26"/>
        </w:rPr>
        <w:t>The Committee.</w:t>
      </w:r>
    </w:p>
    <w:p w14:paraId="5608A6F1" w14:textId="77777777" w:rsidR="003B2D49" w:rsidRDefault="003B2D49"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Review actual and necessary expenses of the Chairman of The Committee prior to payment by the Treasurer of The Committee.</w:t>
      </w:r>
    </w:p>
    <w:p w14:paraId="24F95A86" w14:textId="77777777" w:rsidR="003B2D49" w:rsidRDefault="003B2D49" w:rsidP="003B2D49">
      <w:pPr>
        <w:tabs>
          <w:tab w:val="left" w:pos="1440"/>
        </w:tabs>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5.</w:t>
      </w:r>
    </w:p>
    <w:p w14:paraId="0D127A89" w14:textId="77777777" w:rsidR="003B2D49" w:rsidRDefault="003B2D49" w:rsidP="003B2D49">
      <w:pPr>
        <w:tabs>
          <w:tab w:val="left" w:pos="1440"/>
        </w:tabs>
        <w:spacing w:before="75" w:line="320" w:lineRule="exact"/>
        <w:ind w:left="720" w:right="720"/>
        <w:rPr>
          <w:rFonts w:asciiTheme="minorHAnsi" w:hAnsiTheme="minorHAnsi"/>
          <w:sz w:val="26"/>
          <w:szCs w:val="26"/>
        </w:rPr>
      </w:pPr>
      <w:r>
        <w:rPr>
          <w:rFonts w:asciiTheme="minorHAnsi" w:hAnsiTheme="minorHAnsi"/>
          <w:sz w:val="26"/>
          <w:szCs w:val="26"/>
        </w:rPr>
        <w:t>Duties of the Operations Advisor of The Committee shall be to:</w:t>
      </w:r>
    </w:p>
    <w:p w14:paraId="18F3818F" w14:textId="77777777" w:rsidR="003B2D49" w:rsidRDefault="003B2D49"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Gather and disseminate ideas and suggestions related to SIR Bowling</w:t>
      </w:r>
      <w:r w:rsidR="000665EB">
        <w:rPr>
          <w:rFonts w:asciiTheme="minorHAnsi" w:hAnsiTheme="minorHAnsi"/>
          <w:sz w:val="26"/>
          <w:szCs w:val="26"/>
        </w:rPr>
        <w:t>.</w:t>
      </w:r>
    </w:p>
    <w:p w14:paraId="50BE0FBC" w14:textId="77777777" w:rsidR="009E5856" w:rsidRDefault="009E5856"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Be responsible for developing and/or overseeing the development of the SIR Bowling Tournament Bowling Average (SBTA) and posting the </w:t>
      </w:r>
      <w:r w:rsidR="00757E87">
        <w:rPr>
          <w:rFonts w:asciiTheme="minorHAnsi" w:hAnsiTheme="minorHAnsi"/>
          <w:sz w:val="26"/>
          <w:szCs w:val="26"/>
        </w:rPr>
        <w:t xml:space="preserve">current results each quarter on the SIR bowling website. </w:t>
      </w:r>
    </w:p>
    <w:p w14:paraId="266E6F66" w14:textId="77777777" w:rsidR="003B2D49" w:rsidRDefault="003B2D49"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Instruct Tournament Managers, upon request, how to run their tournaments so as to conform to </w:t>
      </w:r>
      <w:r w:rsidR="00E634ED">
        <w:rPr>
          <w:rFonts w:asciiTheme="minorHAnsi" w:hAnsiTheme="minorHAnsi"/>
          <w:sz w:val="26"/>
          <w:szCs w:val="26"/>
        </w:rPr>
        <w:t>Standing Rules and G</w:t>
      </w:r>
      <w:r>
        <w:rPr>
          <w:rFonts w:asciiTheme="minorHAnsi" w:hAnsiTheme="minorHAnsi"/>
          <w:sz w:val="26"/>
          <w:szCs w:val="26"/>
        </w:rPr>
        <w:t>uidelines of SIR Inc. and The Committee.</w:t>
      </w:r>
    </w:p>
    <w:p w14:paraId="75B45632" w14:textId="77777777" w:rsidR="008611F9" w:rsidRPr="00757E87" w:rsidRDefault="000665EB" w:rsidP="0097269A">
      <w:pPr>
        <w:pStyle w:val="ListParagraph"/>
        <w:numPr>
          <w:ilvl w:val="0"/>
          <w:numId w:val="11"/>
        </w:numPr>
        <w:tabs>
          <w:tab w:val="left" w:pos="1440"/>
        </w:tabs>
        <w:spacing w:before="75" w:line="320" w:lineRule="exact"/>
        <w:ind w:right="720"/>
        <w:rPr>
          <w:rFonts w:asciiTheme="minorHAnsi" w:hAnsiTheme="minorHAnsi"/>
          <w:sz w:val="26"/>
          <w:szCs w:val="26"/>
        </w:rPr>
      </w:pPr>
      <w:r w:rsidRPr="00757E87">
        <w:rPr>
          <w:rFonts w:asciiTheme="minorHAnsi" w:hAnsiTheme="minorHAnsi"/>
          <w:sz w:val="26"/>
          <w:szCs w:val="26"/>
        </w:rPr>
        <w:t xml:space="preserve">Review all tournament application forms prior to their mailing and posting on </w:t>
      </w:r>
      <w:r w:rsidR="009D075C" w:rsidRPr="00757E87">
        <w:rPr>
          <w:rFonts w:asciiTheme="minorHAnsi" w:hAnsiTheme="minorHAnsi"/>
          <w:sz w:val="26"/>
          <w:szCs w:val="26"/>
        </w:rPr>
        <w:t xml:space="preserve">The Corporate website. The Operations Advisor may submit draft applications to the Policy Advisor and Website Manager for additional review. </w:t>
      </w:r>
    </w:p>
    <w:p w14:paraId="225BBA92" w14:textId="77777777" w:rsidR="000665EB" w:rsidRPr="00757E87" w:rsidRDefault="008611F9" w:rsidP="0097269A">
      <w:pPr>
        <w:pStyle w:val="ListParagraph"/>
        <w:numPr>
          <w:ilvl w:val="0"/>
          <w:numId w:val="11"/>
        </w:numPr>
        <w:tabs>
          <w:tab w:val="left" w:pos="1440"/>
        </w:tabs>
        <w:spacing w:before="75" w:line="320" w:lineRule="exact"/>
        <w:ind w:right="720"/>
        <w:rPr>
          <w:rFonts w:asciiTheme="minorHAnsi" w:hAnsiTheme="minorHAnsi"/>
          <w:sz w:val="26"/>
          <w:szCs w:val="26"/>
        </w:rPr>
      </w:pPr>
      <w:r w:rsidRPr="00757E87">
        <w:rPr>
          <w:rFonts w:asciiTheme="minorHAnsi" w:hAnsiTheme="minorHAnsi"/>
          <w:sz w:val="26"/>
          <w:szCs w:val="26"/>
        </w:rPr>
        <w:t xml:space="preserve">Review all draft tournament results and notify the Tournament Manager of </w:t>
      </w:r>
      <w:r w:rsidR="00FB0D95" w:rsidRPr="00757E87">
        <w:rPr>
          <w:rFonts w:asciiTheme="minorHAnsi" w:hAnsiTheme="minorHAnsi"/>
          <w:sz w:val="26"/>
          <w:szCs w:val="26"/>
        </w:rPr>
        <w:t xml:space="preserve">any </w:t>
      </w:r>
      <w:r w:rsidRPr="00757E87">
        <w:rPr>
          <w:rFonts w:asciiTheme="minorHAnsi" w:hAnsiTheme="minorHAnsi"/>
          <w:sz w:val="26"/>
          <w:szCs w:val="26"/>
        </w:rPr>
        <w:t xml:space="preserve">required changes. The Operations Advisor may </w:t>
      </w:r>
      <w:r w:rsidR="00FB0D95" w:rsidRPr="00757E87">
        <w:rPr>
          <w:rFonts w:asciiTheme="minorHAnsi" w:hAnsiTheme="minorHAnsi"/>
          <w:sz w:val="26"/>
          <w:szCs w:val="26"/>
        </w:rPr>
        <w:t xml:space="preserve">also </w:t>
      </w:r>
      <w:r w:rsidRPr="00757E87">
        <w:rPr>
          <w:rFonts w:asciiTheme="minorHAnsi" w:hAnsiTheme="minorHAnsi"/>
          <w:sz w:val="26"/>
          <w:szCs w:val="26"/>
        </w:rPr>
        <w:t xml:space="preserve">submit draft tournament results to the Policy Advisor and Website Manager for additional review. Once tournament results are accepted, the Operations Advisor forwards the results to the </w:t>
      </w:r>
      <w:r w:rsidR="00FB0D95" w:rsidRPr="00757E87">
        <w:rPr>
          <w:rFonts w:asciiTheme="minorHAnsi" w:hAnsiTheme="minorHAnsi"/>
          <w:sz w:val="26"/>
          <w:szCs w:val="26"/>
        </w:rPr>
        <w:t xml:space="preserve">Website Manager for posting on the Corporate Website and notifies the Tournament Manager to distribute the prize funds. </w:t>
      </w:r>
      <w:r w:rsidRPr="00757E87">
        <w:rPr>
          <w:rFonts w:asciiTheme="minorHAnsi" w:hAnsiTheme="minorHAnsi"/>
          <w:sz w:val="26"/>
          <w:szCs w:val="26"/>
        </w:rPr>
        <w:t xml:space="preserve"> </w:t>
      </w:r>
      <w:r w:rsidR="009D075C" w:rsidRPr="00757E87">
        <w:rPr>
          <w:rFonts w:asciiTheme="minorHAnsi" w:hAnsiTheme="minorHAnsi"/>
          <w:sz w:val="26"/>
          <w:szCs w:val="26"/>
        </w:rPr>
        <w:t xml:space="preserve"> </w:t>
      </w:r>
    </w:p>
    <w:p w14:paraId="34113700" w14:textId="77777777" w:rsidR="003B2D49" w:rsidRDefault="003B2D49"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Rec</w:t>
      </w:r>
      <w:r w:rsidR="000745BF">
        <w:rPr>
          <w:rFonts w:asciiTheme="minorHAnsi" w:hAnsiTheme="minorHAnsi"/>
          <w:sz w:val="26"/>
          <w:szCs w:val="26"/>
        </w:rPr>
        <w:t>ommend through the Chairman of t</w:t>
      </w:r>
      <w:r>
        <w:rPr>
          <w:rFonts w:asciiTheme="minorHAnsi" w:hAnsiTheme="minorHAnsi"/>
          <w:sz w:val="26"/>
          <w:szCs w:val="26"/>
        </w:rPr>
        <w:t xml:space="preserve">he Committee to the SIR State Board of Directors, at the first regularly scheduled meeting of the SIR State Board of Directors in the calendar year, a schedule of the SIR Bowling Tournaments (Bowling Calendar) to be held during the following year, with the understanding that unusual </w:t>
      </w:r>
      <w:r w:rsidR="00374062">
        <w:rPr>
          <w:rFonts w:asciiTheme="minorHAnsi" w:hAnsiTheme="minorHAnsi"/>
          <w:sz w:val="26"/>
          <w:szCs w:val="26"/>
        </w:rPr>
        <w:t xml:space="preserve">circumstances may dictate changes. </w:t>
      </w:r>
      <w:r w:rsidR="00374062" w:rsidRPr="0098624D">
        <w:rPr>
          <w:rFonts w:asciiTheme="minorHAnsi" w:hAnsiTheme="minorHAnsi"/>
          <w:sz w:val="26"/>
          <w:szCs w:val="26"/>
        </w:rPr>
        <w:t>(Modified 2-4-2014)</w:t>
      </w:r>
      <w:r w:rsidR="00AE62FD" w:rsidRPr="0098624D">
        <w:rPr>
          <w:rStyle w:val="EndnoteReference"/>
          <w:rFonts w:asciiTheme="minorHAnsi" w:hAnsiTheme="minorHAnsi"/>
          <w:sz w:val="26"/>
          <w:szCs w:val="26"/>
        </w:rPr>
        <w:endnoteReference w:id="7"/>
      </w:r>
    </w:p>
    <w:p w14:paraId="1377CB2D" w14:textId="77777777" w:rsidR="00374062" w:rsidRDefault="00374062"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Exercise management oversight of </w:t>
      </w:r>
      <w:r w:rsidR="000665EB">
        <w:rPr>
          <w:rFonts w:asciiTheme="minorHAnsi" w:hAnsiTheme="minorHAnsi"/>
          <w:sz w:val="26"/>
          <w:szCs w:val="26"/>
        </w:rPr>
        <w:t>the annual SIR State Bowling Tournament</w:t>
      </w:r>
      <w:r>
        <w:rPr>
          <w:rFonts w:asciiTheme="minorHAnsi" w:hAnsiTheme="minorHAnsi"/>
          <w:sz w:val="26"/>
          <w:szCs w:val="26"/>
        </w:rPr>
        <w:t xml:space="preserve">, including, but not limited to, site selection, </w:t>
      </w:r>
      <w:r w:rsidR="00FB0D95" w:rsidRPr="00963EB0">
        <w:rPr>
          <w:rFonts w:asciiTheme="minorHAnsi" w:hAnsiTheme="minorHAnsi"/>
          <w:sz w:val="26"/>
          <w:szCs w:val="26"/>
        </w:rPr>
        <w:t xml:space="preserve">review of </w:t>
      </w:r>
      <w:r w:rsidRPr="00963EB0">
        <w:rPr>
          <w:rFonts w:asciiTheme="minorHAnsi" w:hAnsiTheme="minorHAnsi"/>
          <w:sz w:val="26"/>
          <w:szCs w:val="26"/>
        </w:rPr>
        <w:t xml:space="preserve">entry forms and </w:t>
      </w:r>
      <w:r w:rsidR="00FB0D95" w:rsidRPr="00963EB0">
        <w:rPr>
          <w:rFonts w:asciiTheme="minorHAnsi" w:hAnsiTheme="minorHAnsi"/>
          <w:sz w:val="26"/>
          <w:szCs w:val="26"/>
        </w:rPr>
        <w:t>tournament results,</w:t>
      </w:r>
      <w:r w:rsidR="00FB0D95">
        <w:rPr>
          <w:rFonts w:asciiTheme="minorHAnsi" w:hAnsiTheme="minorHAnsi"/>
          <w:sz w:val="26"/>
          <w:szCs w:val="26"/>
        </w:rPr>
        <w:t xml:space="preserve"> and </w:t>
      </w:r>
      <w:r>
        <w:rPr>
          <w:rFonts w:asciiTheme="minorHAnsi" w:hAnsiTheme="minorHAnsi"/>
          <w:sz w:val="26"/>
          <w:szCs w:val="26"/>
        </w:rPr>
        <w:t>payment of awards and expenses.</w:t>
      </w:r>
    </w:p>
    <w:p w14:paraId="75BA3E75" w14:textId="77777777" w:rsidR="00374062" w:rsidRDefault="00374062"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Submit the annual schedule of SIR Bowling Tournaments to the Website Manager for posting on The Corporate website.</w:t>
      </w:r>
    </w:p>
    <w:p w14:paraId="04FB08CA" w14:textId="77777777" w:rsidR="00374062" w:rsidRPr="0098624D" w:rsidRDefault="00374062" w:rsidP="003B6278">
      <w:pPr>
        <w:pStyle w:val="ListParagraph"/>
        <w:numPr>
          <w:ilvl w:val="0"/>
          <w:numId w:val="11"/>
        </w:numPr>
        <w:tabs>
          <w:tab w:val="left" w:pos="1440"/>
        </w:tabs>
        <w:spacing w:before="75" w:line="320" w:lineRule="exact"/>
        <w:ind w:right="288"/>
        <w:rPr>
          <w:rFonts w:asciiTheme="minorHAnsi" w:hAnsiTheme="minorHAnsi"/>
          <w:sz w:val="26"/>
          <w:szCs w:val="26"/>
        </w:rPr>
      </w:pPr>
      <w:r>
        <w:rPr>
          <w:rFonts w:asciiTheme="minorHAnsi" w:hAnsiTheme="minorHAnsi"/>
          <w:sz w:val="26"/>
          <w:szCs w:val="26"/>
        </w:rPr>
        <w:lastRenderedPageBreak/>
        <w:t xml:space="preserve">Back up and assist the Secretary of The Committee to ensure that Bylaws, Standing Rules and Tournament Guidelines are physically modified and updated to reflect changes approved by the Executive Members of The Committee. </w:t>
      </w:r>
      <w:r w:rsidRPr="0098624D">
        <w:rPr>
          <w:rFonts w:asciiTheme="minorHAnsi" w:hAnsiTheme="minorHAnsi"/>
          <w:sz w:val="26"/>
          <w:szCs w:val="26"/>
        </w:rPr>
        <w:t>(Added 2-9-2016)</w:t>
      </w:r>
      <w:r w:rsidR="00896EF1" w:rsidRPr="0098624D">
        <w:rPr>
          <w:rStyle w:val="EndnoteReference"/>
          <w:rFonts w:asciiTheme="minorHAnsi" w:hAnsiTheme="minorHAnsi"/>
          <w:sz w:val="26"/>
          <w:szCs w:val="26"/>
        </w:rPr>
        <w:endnoteReference w:id="8"/>
      </w:r>
    </w:p>
    <w:p w14:paraId="2D8CF1A5" w14:textId="77777777" w:rsidR="00374062" w:rsidRDefault="00374062" w:rsidP="00374062">
      <w:pPr>
        <w:tabs>
          <w:tab w:val="left" w:pos="1440"/>
        </w:tabs>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6.</w:t>
      </w:r>
    </w:p>
    <w:p w14:paraId="131F0CA1" w14:textId="77777777" w:rsidR="00374062" w:rsidRDefault="00374062" w:rsidP="00374062">
      <w:pPr>
        <w:tabs>
          <w:tab w:val="left" w:pos="1440"/>
        </w:tabs>
        <w:spacing w:before="75" w:line="320" w:lineRule="exact"/>
        <w:ind w:left="720" w:right="720"/>
        <w:rPr>
          <w:rFonts w:asciiTheme="minorHAnsi" w:hAnsiTheme="minorHAnsi"/>
          <w:sz w:val="26"/>
          <w:szCs w:val="26"/>
        </w:rPr>
      </w:pPr>
      <w:r>
        <w:rPr>
          <w:rFonts w:asciiTheme="minorHAnsi" w:hAnsiTheme="minorHAnsi"/>
          <w:sz w:val="26"/>
          <w:szCs w:val="26"/>
        </w:rPr>
        <w:t>Duties of the Website Manager of The Committee shall be to:</w:t>
      </w:r>
    </w:p>
    <w:p w14:paraId="29342D1E" w14:textId="77777777" w:rsidR="00374062" w:rsidRDefault="00374062"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Publish the annual schedule</w:t>
      </w:r>
      <w:r w:rsidR="0035600B">
        <w:rPr>
          <w:rFonts w:asciiTheme="minorHAnsi" w:hAnsiTheme="minorHAnsi"/>
          <w:sz w:val="26"/>
          <w:szCs w:val="26"/>
        </w:rPr>
        <w:t xml:space="preserve"> of SIR Bowling Tournaments on T</w:t>
      </w:r>
      <w:r>
        <w:rPr>
          <w:rFonts w:asciiTheme="minorHAnsi" w:hAnsiTheme="minorHAnsi"/>
          <w:sz w:val="26"/>
          <w:szCs w:val="26"/>
        </w:rPr>
        <w:t>he Corporate website.</w:t>
      </w:r>
    </w:p>
    <w:p w14:paraId="51B3AD51" w14:textId="77777777" w:rsidR="00374062" w:rsidRDefault="00374062"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Publish entry forms </w:t>
      </w:r>
      <w:r w:rsidR="0035600B">
        <w:rPr>
          <w:rFonts w:asciiTheme="minorHAnsi" w:hAnsiTheme="minorHAnsi"/>
          <w:sz w:val="26"/>
          <w:szCs w:val="26"/>
        </w:rPr>
        <w:t>for SIR Bowling Tournaments on T</w:t>
      </w:r>
      <w:r>
        <w:rPr>
          <w:rFonts w:asciiTheme="minorHAnsi" w:hAnsiTheme="minorHAnsi"/>
          <w:sz w:val="26"/>
          <w:szCs w:val="26"/>
        </w:rPr>
        <w:t xml:space="preserve">he </w:t>
      </w:r>
      <w:r w:rsidR="00AA6ECB">
        <w:rPr>
          <w:rFonts w:asciiTheme="minorHAnsi" w:hAnsiTheme="minorHAnsi"/>
          <w:sz w:val="26"/>
          <w:szCs w:val="26"/>
        </w:rPr>
        <w:t>Corporate website.</w:t>
      </w:r>
    </w:p>
    <w:p w14:paraId="750CD8F6" w14:textId="77777777" w:rsidR="00AA6ECB" w:rsidRDefault="00AA6ECB"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Publish the results of </w:t>
      </w:r>
      <w:r w:rsidR="0035600B">
        <w:rPr>
          <w:rFonts w:asciiTheme="minorHAnsi" w:hAnsiTheme="minorHAnsi"/>
          <w:sz w:val="26"/>
          <w:szCs w:val="26"/>
        </w:rPr>
        <w:t>each SIR Bowling Tournament on T</w:t>
      </w:r>
      <w:r>
        <w:rPr>
          <w:rFonts w:asciiTheme="minorHAnsi" w:hAnsiTheme="minorHAnsi"/>
          <w:sz w:val="26"/>
          <w:szCs w:val="26"/>
        </w:rPr>
        <w:t>he Corporate website.</w:t>
      </w:r>
    </w:p>
    <w:p w14:paraId="08EC3BB9" w14:textId="77777777" w:rsidR="00AA6ECB" w:rsidRPr="00963EB0" w:rsidRDefault="0035600B"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Publish on T</w:t>
      </w:r>
      <w:r w:rsidR="00AA6ECB">
        <w:rPr>
          <w:rFonts w:asciiTheme="minorHAnsi" w:hAnsiTheme="minorHAnsi"/>
          <w:sz w:val="26"/>
          <w:szCs w:val="26"/>
        </w:rPr>
        <w:t>he Corporate website such other information as may be requested by The Committee</w:t>
      </w:r>
      <w:r>
        <w:rPr>
          <w:rFonts w:asciiTheme="minorHAnsi" w:hAnsiTheme="minorHAnsi"/>
          <w:sz w:val="26"/>
          <w:szCs w:val="26"/>
        </w:rPr>
        <w:t xml:space="preserve"> </w:t>
      </w:r>
      <w:r w:rsidRPr="00963EB0">
        <w:rPr>
          <w:rFonts w:asciiTheme="minorHAnsi" w:hAnsiTheme="minorHAnsi"/>
          <w:sz w:val="26"/>
          <w:szCs w:val="26"/>
        </w:rPr>
        <w:t xml:space="preserve">including contact information for </w:t>
      </w:r>
      <w:r w:rsidR="001A2225" w:rsidRPr="00963EB0">
        <w:rPr>
          <w:rFonts w:asciiTheme="minorHAnsi" w:hAnsiTheme="minorHAnsi"/>
          <w:sz w:val="26"/>
          <w:szCs w:val="26"/>
        </w:rPr>
        <w:t>members of the</w:t>
      </w:r>
      <w:r w:rsidRPr="00963EB0">
        <w:rPr>
          <w:rFonts w:asciiTheme="minorHAnsi" w:hAnsiTheme="minorHAnsi"/>
          <w:sz w:val="26"/>
          <w:szCs w:val="26"/>
        </w:rPr>
        <w:t xml:space="preserve"> </w:t>
      </w:r>
      <w:r w:rsidR="00962845" w:rsidRPr="00963EB0">
        <w:rPr>
          <w:rFonts w:asciiTheme="minorHAnsi" w:hAnsiTheme="minorHAnsi"/>
          <w:sz w:val="26"/>
          <w:szCs w:val="26"/>
        </w:rPr>
        <w:t>Executive Committee</w:t>
      </w:r>
      <w:r w:rsidR="001A2225" w:rsidRPr="00963EB0">
        <w:rPr>
          <w:rFonts w:asciiTheme="minorHAnsi" w:hAnsiTheme="minorHAnsi"/>
          <w:sz w:val="26"/>
          <w:szCs w:val="26"/>
        </w:rPr>
        <w:t>,</w:t>
      </w:r>
      <w:r w:rsidR="00962845" w:rsidRPr="00963EB0">
        <w:rPr>
          <w:rFonts w:asciiTheme="minorHAnsi" w:hAnsiTheme="minorHAnsi"/>
          <w:sz w:val="26"/>
          <w:szCs w:val="26"/>
        </w:rPr>
        <w:t xml:space="preserve"> and </w:t>
      </w:r>
      <w:r w:rsidRPr="00963EB0">
        <w:rPr>
          <w:rFonts w:asciiTheme="minorHAnsi" w:hAnsiTheme="minorHAnsi"/>
          <w:sz w:val="26"/>
          <w:szCs w:val="26"/>
        </w:rPr>
        <w:t>approved minutes of the General and Executive Committee meetings</w:t>
      </w:r>
      <w:r w:rsidR="00AA6ECB" w:rsidRPr="00963EB0">
        <w:rPr>
          <w:rFonts w:asciiTheme="minorHAnsi" w:hAnsiTheme="minorHAnsi"/>
          <w:sz w:val="26"/>
          <w:szCs w:val="26"/>
        </w:rPr>
        <w:t>.</w:t>
      </w:r>
      <w:r w:rsidR="001A2225" w:rsidRPr="00963EB0">
        <w:rPr>
          <w:rFonts w:asciiTheme="minorHAnsi" w:hAnsiTheme="minorHAnsi"/>
          <w:sz w:val="26"/>
          <w:szCs w:val="26"/>
        </w:rPr>
        <w:t xml:space="preserve"> </w:t>
      </w:r>
    </w:p>
    <w:p w14:paraId="69BBE07A" w14:textId="77777777" w:rsidR="001A2225" w:rsidRDefault="001A2225" w:rsidP="0097269A">
      <w:pPr>
        <w:pStyle w:val="ListParagraph"/>
        <w:numPr>
          <w:ilvl w:val="0"/>
          <w:numId w:val="12"/>
        </w:numPr>
        <w:tabs>
          <w:tab w:val="left" w:pos="1440"/>
        </w:tabs>
        <w:spacing w:before="75" w:line="320" w:lineRule="exact"/>
        <w:ind w:right="720"/>
        <w:rPr>
          <w:rFonts w:asciiTheme="minorHAnsi" w:hAnsiTheme="minorHAnsi"/>
          <w:sz w:val="26"/>
          <w:szCs w:val="26"/>
        </w:rPr>
      </w:pPr>
      <w:r w:rsidRPr="00963EB0">
        <w:rPr>
          <w:rFonts w:asciiTheme="minorHAnsi" w:hAnsiTheme="minorHAnsi"/>
          <w:sz w:val="26"/>
          <w:szCs w:val="26"/>
        </w:rPr>
        <w:t xml:space="preserve">Develop, refine and post on The Corporate website Application Templates </w:t>
      </w:r>
      <w:r w:rsidR="00F86CFD" w:rsidRPr="00963EB0">
        <w:rPr>
          <w:rFonts w:asciiTheme="minorHAnsi" w:hAnsiTheme="minorHAnsi"/>
          <w:sz w:val="26"/>
          <w:szCs w:val="26"/>
        </w:rPr>
        <w:t xml:space="preserve">that </w:t>
      </w:r>
      <w:r w:rsidR="003563C3" w:rsidRPr="00963EB0">
        <w:rPr>
          <w:rFonts w:asciiTheme="minorHAnsi" w:hAnsiTheme="minorHAnsi"/>
          <w:sz w:val="26"/>
          <w:szCs w:val="26"/>
        </w:rPr>
        <w:t xml:space="preserve">are easy for bowlers to fill out and easy for the Operations Advisor to review. </w:t>
      </w:r>
      <w:r w:rsidR="00F86CFD" w:rsidRPr="00963EB0">
        <w:rPr>
          <w:rFonts w:asciiTheme="minorHAnsi" w:hAnsiTheme="minorHAnsi"/>
          <w:sz w:val="26"/>
          <w:szCs w:val="26"/>
        </w:rPr>
        <w:t xml:space="preserve"> </w:t>
      </w:r>
    </w:p>
    <w:p w14:paraId="679F91F8" w14:textId="77777777" w:rsidR="00E96E7A" w:rsidRPr="00E96E7A" w:rsidRDefault="00E96E7A" w:rsidP="0097269A">
      <w:pPr>
        <w:pStyle w:val="ListParagraph"/>
        <w:numPr>
          <w:ilvl w:val="0"/>
          <w:numId w:val="12"/>
        </w:numPr>
        <w:tabs>
          <w:tab w:val="left" w:pos="1440"/>
        </w:tabs>
        <w:spacing w:before="75" w:line="320" w:lineRule="exact"/>
        <w:ind w:right="720"/>
        <w:rPr>
          <w:rFonts w:asciiTheme="minorHAnsi" w:hAnsiTheme="minorHAnsi"/>
          <w:color w:val="FF0000"/>
          <w:sz w:val="26"/>
          <w:szCs w:val="26"/>
        </w:rPr>
      </w:pPr>
      <w:r w:rsidRPr="00E96E7A">
        <w:rPr>
          <w:rFonts w:asciiTheme="minorHAnsi" w:hAnsiTheme="minorHAnsi"/>
          <w:color w:val="FF0000"/>
          <w:sz w:val="26"/>
          <w:szCs w:val="26"/>
        </w:rPr>
        <w:t xml:space="preserve">Publish tournament information and invitations through Constant </w:t>
      </w:r>
      <w:proofErr w:type="gramStart"/>
      <w:r w:rsidRPr="00E96E7A">
        <w:rPr>
          <w:rFonts w:asciiTheme="minorHAnsi" w:hAnsiTheme="minorHAnsi"/>
          <w:color w:val="FF0000"/>
          <w:sz w:val="26"/>
          <w:szCs w:val="26"/>
        </w:rPr>
        <w:t>Contact.</w:t>
      </w:r>
      <w:r w:rsidR="000745BF">
        <w:rPr>
          <w:rFonts w:asciiTheme="minorHAnsi" w:hAnsiTheme="minorHAnsi"/>
          <w:color w:val="FF0000"/>
          <w:sz w:val="26"/>
          <w:szCs w:val="26"/>
        </w:rPr>
        <w:t>(</w:t>
      </w:r>
      <w:proofErr w:type="gramEnd"/>
      <w:r w:rsidR="000745BF">
        <w:rPr>
          <w:rFonts w:asciiTheme="minorHAnsi" w:hAnsiTheme="minorHAnsi"/>
          <w:color w:val="FF0000"/>
          <w:sz w:val="26"/>
          <w:szCs w:val="26"/>
        </w:rPr>
        <w:t>9-2022)</w:t>
      </w:r>
    </w:p>
    <w:p w14:paraId="6FAFB547" w14:textId="77777777" w:rsidR="00AF0D2F" w:rsidRPr="00E96E7A" w:rsidRDefault="00AF0D2F" w:rsidP="00B339C0">
      <w:pPr>
        <w:tabs>
          <w:tab w:val="left" w:pos="1440"/>
        </w:tabs>
        <w:spacing w:before="75" w:line="320" w:lineRule="exact"/>
        <w:ind w:right="720"/>
        <w:jc w:val="center"/>
        <w:rPr>
          <w:rFonts w:asciiTheme="minorHAnsi" w:hAnsiTheme="minorHAnsi"/>
          <w:b/>
          <w:color w:val="FF0000"/>
          <w:sz w:val="32"/>
          <w:szCs w:val="32"/>
          <w:u w:val="single"/>
        </w:rPr>
      </w:pPr>
    </w:p>
    <w:p w14:paraId="42CA4AFF" w14:textId="77777777" w:rsidR="00B339C0" w:rsidRDefault="00B339C0" w:rsidP="00B339C0">
      <w:pPr>
        <w:tabs>
          <w:tab w:val="left" w:pos="1440"/>
        </w:tabs>
        <w:spacing w:before="75" w:line="320" w:lineRule="exact"/>
        <w:ind w:right="720"/>
        <w:jc w:val="center"/>
        <w:rPr>
          <w:rFonts w:asciiTheme="minorHAnsi" w:hAnsiTheme="minorHAnsi"/>
          <w:b/>
          <w:sz w:val="32"/>
          <w:szCs w:val="32"/>
          <w:u w:val="single"/>
        </w:rPr>
      </w:pPr>
      <w:r>
        <w:rPr>
          <w:rFonts w:asciiTheme="minorHAnsi" w:hAnsiTheme="minorHAnsi"/>
          <w:b/>
          <w:sz w:val="32"/>
          <w:szCs w:val="32"/>
          <w:u w:val="single"/>
        </w:rPr>
        <w:t>Article V – Duties of Area Bowling Chairman, Branch Bowling Chairman and Tournament Managers</w:t>
      </w:r>
    </w:p>
    <w:p w14:paraId="65ABE92F" w14:textId="77777777" w:rsidR="00B339C0" w:rsidRDefault="00B339C0" w:rsidP="00B339C0">
      <w:pPr>
        <w:tabs>
          <w:tab w:val="left" w:pos="1440"/>
        </w:tabs>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1.</w:t>
      </w:r>
    </w:p>
    <w:p w14:paraId="0F1D9408" w14:textId="77777777" w:rsidR="00B339C0" w:rsidRDefault="00B339C0" w:rsidP="00B339C0">
      <w:pPr>
        <w:tabs>
          <w:tab w:val="left" w:pos="1440"/>
        </w:tabs>
        <w:spacing w:before="75" w:line="320" w:lineRule="exact"/>
        <w:ind w:left="720" w:right="720"/>
        <w:rPr>
          <w:rFonts w:asciiTheme="minorHAnsi" w:hAnsiTheme="minorHAnsi"/>
          <w:sz w:val="26"/>
          <w:szCs w:val="26"/>
        </w:rPr>
      </w:pPr>
      <w:r>
        <w:rPr>
          <w:rFonts w:asciiTheme="minorHAnsi" w:hAnsiTheme="minorHAnsi"/>
          <w:sz w:val="26"/>
          <w:szCs w:val="26"/>
        </w:rPr>
        <w:t>Duties of the Area Bowling Chairman shall be to:</w:t>
      </w:r>
    </w:p>
    <w:p w14:paraId="7CC4B638" w14:textId="77777777" w:rsidR="00B339C0" w:rsidRDefault="00DA58A2"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Act as liaison between The Committee and his Branches.</w:t>
      </w:r>
    </w:p>
    <w:p w14:paraId="218F6ED8" w14:textId="77777777" w:rsidR="00DA58A2" w:rsidRDefault="00DA58A2"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Assist his Branches, upon request, in promoting and conducting their bowling activities.</w:t>
      </w:r>
    </w:p>
    <w:p w14:paraId="169C088C" w14:textId="77777777" w:rsidR="0098624D" w:rsidRDefault="00A83206"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Encourage B</w:t>
      </w:r>
      <w:r w:rsidR="00095B20">
        <w:rPr>
          <w:rFonts w:asciiTheme="minorHAnsi" w:hAnsiTheme="minorHAnsi"/>
          <w:sz w:val="26"/>
          <w:szCs w:val="26"/>
        </w:rPr>
        <w:t>ranch bowling activities to promote SIR membership among the bowling community utilizing bowling-oriented programs, brochures and publicity.</w:t>
      </w:r>
    </w:p>
    <w:p w14:paraId="7B009F8C" w14:textId="77777777" w:rsidR="00DA58A2" w:rsidRDefault="00DA58A2"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Submit to the SIR State Bowling Nominating Committee names of members recommended for membership on The Committee. These Recommendations should be </w:t>
      </w:r>
      <w:r w:rsidR="00FA1C7C">
        <w:rPr>
          <w:rFonts w:asciiTheme="minorHAnsi" w:hAnsiTheme="minorHAnsi"/>
          <w:sz w:val="26"/>
          <w:szCs w:val="26"/>
        </w:rPr>
        <w:t xml:space="preserve">prepared and </w:t>
      </w:r>
      <w:r>
        <w:rPr>
          <w:rFonts w:asciiTheme="minorHAnsi" w:hAnsiTheme="minorHAnsi"/>
          <w:sz w:val="26"/>
          <w:szCs w:val="26"/>
        </w:rPr>
        <w:t xml:space="preserve">submitted </w:t>
      </w:r>
      <w:r w:rsidR="00FA1C7C">
        <w:rPr>
          <w:rFonts w:asciiTheme="minorHAnsi" w:hAnsiTheme="minorHAnsi"/>
          <w:sz w:val="26"/>
          <w:szCs w:val="26"/>
        </w:rPr>
        <w:t>to The Committee by the first week in August</w:t>
      </w:r>
      <w:r>
        <w:rPr>
          <w:rFonts w:asciiTheme="minorHAnsi" w:hAnsiTheme="minorHAnsi"/>
          <w:sz w:val="26"/>
          <w:szCs w:val="26"/>
        </w:rPr>
        <w:t>.</w:t>
      </w:r>
    </w:p>
    <w:p w14:paraId="61F5C301" w14:textId="77777777" w:rsidR="00DA58A2" w:rsidRDefault="00DA58A2"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Contact, prior to November 15</w:t>
      </w:r>
      <w:r w:rsidRPr="00DA58A2">
        <w:rPr>
          <w:rFonts w:asciiTheme="minorHAnsi" w:hAnsiTheme="minorHAnsi"/>
          <w:sz w:val="26"/>
          <w:szCs w:val="26"/>
          <w:vertAlign w:val="superscript"/>
        </w:rPr>
        <w:t>th</w:t>
      </w:r>
      <w:r>
        <w:rPr>
          <w:rFonts w:asciiTheme="minorHAnsi" w:hAnsiTheme="minorHAnsi"/>
          <w:sz w:val="26"/>
          <w:szCs w:val="26"/>
        </w:rPr>
        <w:t>, the Branch Bowling Chairmen in his Area to recommend any member(s) as Area Bowling C</w:t>
      </w:r>
      <w:r w:rsidR="00E634ED">
        <w:rPr>
          <w:rFonts w:asciiTheme="minorHAnsi" w:hAnsiTheme="minorHAnsi"/>
          <w:sz w:val="26"/>
          <w:szCs w:val="26"/>
        </w:rPr>
        <w:t>hairman for the next year. The r</w:t>
      </w:r>
      <w:r>
        <w:rPr>
          <w:rFonts w:asciiTheme="minorHAnsi" w:hAnsiTheme="minorHAnsi"/>
          <w:sz w:val="26"/>
          <w:szCs w:val="26"/>
        </w:rPr>
        <w:t>ecommendation(s) should be submitted to the Area Governor or Governor-elect.</w:t>
      </w:r>
    </w:p>
    <w:p w14:paraId="2C46F506" w14:textId="77777777" w:rsidR="00DA58A2" w:rsidRDefault="00685FF8"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Forward the names, addresses, telephone numbers and email addresses of the Area and Branch Bowling Chairmen to the Secretary of The Committee when any changes have to be made.</w:t>
      </w:r>
    </w:p>
    <w:p w14:paraId="3932C417" w14:textId="77777777" w:rsidR="00685FF8" w:rsidRDefault="00E634ED"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Attend General M</w:t>
      </w:r>
      <w:r w:rsidR="00685FF8">
        <w:rPr>
          <w:rFonts w:asciiTheme="minorHAnsi" w:hAnsiTheme="minorHAnsi"/>
          <w:sz w:val="26"/>
          <w:szCs w:val="26"/>
        </w:rPr>
        <w:t>eetings of The Committee.</w:t>
      </w:r>
    </w:p>
    <w:p w14:paraId="6B99892F" w14:textId="77777777" w:rsidR="00685FF8" w:rsidRDefault="00685FF8" w:rsidP="0097269A">
      <w:pPr>
        <w:pStyle w:val="ListParagraph"/>
        <w:numPr>
          <w:ilvl w:val="0"/>
          <w:numId w:val="13"/>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Assist in the promotion of SIR approved bowling activities.</w:t>
      </w:r>
    </w:p>
    <w:p w14:paraId="7C30C050" w14:textId="77777777" w:rsidR="00685FF8" w:rsidRDefault="00685FF8" w:rsidP="00685FF8">
      <w:pPr>
        <w:tabs>
          <w:tab w:val="left" w:pos="1440"/>
        </w:tabs>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2.</w:t>
      </w:r>
    </w:p>
    <w:p w14:paraId="754EC128" w14:textId="77777777" w:rsidR="00E97652" w:rsidRDefault="00E97652" w:rsidP="00A51F21">
      <w:pPr>
        <w:tabs>
          <w:tab w:val="left" w:pos="1440"/>
        </w:tabs>
        <w:spacing w:before="75"/>
        <w:ind w:left="720" w:right="720"/>
        <w:rPr>
          <w:rFonts w:asciiTheme="minorHAnsi" w:hAnsiTheme="minorHAnsi"/>
          <w:sz w:val="26"/>
          <w:szCs w:val="26"/>
        </w:rPr>
      </w:pPr>
      <w:r>
        <w:rPr>
          <w:rFonts w:asciiTheme="minorHAnsi" w:hAnsiTheme="minorHAnsi"/>
          <w:sz w:val="26"/>
          <w:szCs w:val="26"/>
        </w:rPr>
        <w:t>Duties of the Branch Bowling Chairman shall be to:</w:t>
      </w:r>
    </w:p>
    <w:p w14:paraId="695524B9" w14:textId="77777777" w:rsidR="0081262D" w:rsidRPr="00615114" w:rsidRDefault="00E97652"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Form a Branch bowling league, if possible, when none exists. Where there is insufficient interest in his Branch to support a league, it may be possible to join with other branches to do so.</w:t>
      </w:r>
    </w:p>
    <w:p w14:paraId="026EBD87" w14:textId="77777777" w:rsidR="00E97652" w:rsidRDefault="00E97652"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Encourage, promote and report upon bowling activities within the membership of his Branch.</w:t>
      </w:r>
    </w:p>
    <w:p w14:paraId="6D69A23B" w14:textId="77777777" w:rsidR="00BA04EA" w:rsidRPr="00615114" w:rsidRDefault="00BA04EA" w:rsidP="00A51F21">
      <w:pPr>
        <w:pStyle w:val="ListParagraph"/>
        <w:numPr>
          <w:ilvl w:val="0"/>
          <w:numId w:val="14"/>
        </w:numPr>
        <w:spacing w:before="6"/>
        <w:rPr>
          <w:rFonts w:asciiTheme="minorHAnsi" w:hAnsiTheme="minorHAnsi"/>
          <w:sz w:val="26"/>
          <w:szCs w:val="26"/>
        </w:rPr>
      </w:pPr>
      <w:r>
        <w:rPr>
          <w:rFonts w:asciiTheme="minorHAnsi" w:hAnsiTheme="minorHAnsi"/>
          <w:sz w:val="26"/>
          <w:szCs w:val="26"/>
        </w:rPr>
        <w:lastRenderedPageBreak/>
        <w:t>Promote SIR membership among the bowling community utilizing bowling-oriented programs, brochures and publicity.</w:t>
      </w:r>
    </w:p>
    <w:p w14:paraId="0881A880" w14:textId="77777777" w:rsidR="00E97652" w:rsidRPr="00615114" w:rsidRDefault="00E97652"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Advise his Branch Executive Committee of SIR Bowling Activities (Tournaments).</w:t>
      </w:r>
    </w:p>
    <w:p w14:paraId="7129F2AA" w14:textId="77777777" w:rsidR="00DB73C4" w:rsidRPr="00615114" w:rsidRDefault="00DB73C4"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Promote SIR Bowling Tournaments by listing upcoming Tournaments in the Branch newsletter.</w:t>
      </w:r>
    </w:p>
    <w:p w14:paraId="714F5E7D" w14:textId="77777777" w:rsidR="00DB73C4" w:rsidRPr="00615114" w:rsidRDefault="00DB73C4"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Reproduce the annual SIR Bowling Tournaments schedule, and distribute copies to all interested bowlers.</w:t>
      </w:r>
    </w:p>
    <w:p w14:paraId="0CE8CFA2" w14:textId="77777777" w:rsidR="00DB73C4" w:rsidRPr="00615114" w:rsidRDefault="00DB73C4"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Act as liaison between the Area Bowling Chairman and members of his Branch.</w:t>
      </w:r>
    </w:p>
    <w:p w14:paraId="5A7234D2" w14:textId="77777777" w:rsidR="00DB73C4" w:rsidRPr="00615114" w:rsidRDefault="00DB73C4" w:rsidP="00E648D2">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Assist</w:t>
      </w:r>
      <w:r w:rsidR="00474939">
        <w:rPr>
          <w:rFonts w:asciiTheme="minorHAnsi" w:hAnsiTheme="minorHAnsi"/>
          <w:sz w:val="26"/>
          <w:szCs w:val="26"/>
        </w:rPr>
        <w:t xml:space="preserve"> </w:t>
      </w:r>
      <w:r w:rsidR="005D39D8">
        <w:rPr>
          <w:rFonts w:asciiTheme="minorHAnsi" w:hAnsiTheme="minorHAnsi"/>
          <w:sz w:val="26"/>
          <w:szCs w:val="26"/>
        </w:rPr>
        <w:t xml:space="preserve">with </w:t>
      </w:r>
      <w:r w:rsidRPr="00615114">
        <w:rPr>
          <w:rFonts w:asciiTheme="minorHAnsi" w:hAnsiTheme="minorHAnsi"/>
          <w:sz w:val="26"/>
          <w:szCs w:val="26"/>
        </w:rPr>
        <w:t xml:space="preserve">the promotion of </w:t>
      </w:r>
      <w:r w:rsidR="005D39D8">
        <w:rPr>
          <w:rFonts w:asciiTheme="minorHAnsi" w:hAnsiTheme="minorHAnsi"/>
          <w:sz w:val="26"/>
          <w:szCs w:val="26"/>
        </w:rPr>
        <w:t xml:space="preserve">the SIR </w:t>
      </w:r>
      <w:r w:rsidRPr="00615114">
        <w:rPr>
          <w:rFonts w:asciiTheme="minorHAnsi" w:hAnsiTheme="minorHAnsi"/>
          <w:sz w:val="26"/>
          <w:szCs w:val="26"/>
        </w:rPr>
        <w:t xml:space="preserve">State Bowling Tournament </w:t>
      </w:r>
      <w:r w:rsidR="00033CE8">
        <w:rPr>
          <w:rFonts w:asciiTheme="minorHAnsi" w:hAnsiTheme="minorHAnsi"/>
          <w:sz w:val="26"/>
          <w:szCs w:val="26"/>
        </w:rPr>
        <w:t xml:space="preserve">when </w:t>
      </w:r>
      <w:r w:rsidRPr="00615114">
        <w:rPr>
          <w:rFonts w:asciiTheme="minorHAnsi" w:hAnsiTheme="minorHAnsi"/>
          <w:sz w:val="26"/>
          <w:szCs w:val="26"/>
        </w:rPr>
        <w:t>held in his Area.</w:t>
      </w:r>
    </w:p>
    <w:p w14:paraId="6A613441" w14:textId="77777777" w:rsidR="00DB73C4" w:rsidRPr="00615114" w:rsidRDefault="00DB73C4" w:rsidP="00E648D2">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Distribute SIR Bowling Tournament entry forms to interested bowlers in his Branch.</w:t>
      </w:r>
    </w:p>
    <w:p w14:paraId="2E1E84E5" w14:textId="77777777" w:rsidR="00DB73C4" w:rsidRDefault="00DB73C4" w:rsidP="00DB73C4">
      <w:pPr>
        <w:pStyle w:val="ListParagraph"/>
        <w:spacing w:before="6" w:line="260" w:lineRule="exact"/>
        <w:ind w:left="1440"/>
        <w:rPr>
          <w:rFonts w:asciiTheme="minorHAnsi" w:hAnsiTheme="minorHAnsi"/>
          <w:sz w:val="24"/>
          <w:szCs w:val="24"/>
        </w:rPr>
      </w:pPr>
    </w:p>
    <w:p w14:paraId="63DD1284" w14:textId="77777777" w:rsidR="00615114" w:rsidRDefault="00615114" w:rsidP="00615114">
      <w:pPr>
        <w:spacing w:before="6" w:line="260" w:lineRule="exact"/>
        <w:rPr>
          <w:rFonts w:asciiTheme="minorHAnsi" w:hAnsiTheme="minorHAnsi"/>
          <w:b/>
          <w:sz w:val="30"/>
          <w:szCs w:val="30"/>
          <w:u w:val="single"/>
        </w:rPr>
      </w:pPr>
      <w:r>
        <w:rPr>
          <w:rFonts w:asciiTheme="minorHAnsi" w:hAnsiTheme="minorHAnsi"/>
          <w:b/>
          <w:sz w:val="30"/>
          <w:szCs w:val="30"/>
          <w:u w:val="single"/>
        </w:rPr>
        <w:t>Section 3.</w:t>
      </w:r>
    </w:p>
    <w:p w14:paraId="331C3D2D" w14:textId="77777777" w:rsidR="00615114" w:rsidRPr="00963EB0" w:rsidRDefault="007B71A6" w:rsidP="00E648D2">
      <w:pPr>
        <w:spacing w:before="75"/>
        <w:ind w:left="720" w:right="720"/>
        <w:rPr>
          <w:rFonts w:asciiTheme="minorHAnsi" w:hAnsiTheme="minorHAnsi"/>
          <w:sz w:val="26"/>
          <w:szCs w:val="26"/>
        </w:rPr>
      </w:pPr>
      <w:r w:rsidRPr="00963EB0">
        <w:rPr>
          <w:rFonts w:asciiTheme="minorHAnsi" w:hAnsiTheme="minorHAnsi"/>
          <w:sz w:val="26"/>
          <w:szCs w:val="26"/>
        </w:rPr>
        <w:t>The responsibilities of Tournament Man</w:t>
      </w:r>
      <w:r w:rsidR="00E96E7A">
        <w:rPr>
          <w:rFonts w:asciiTheme="minorHAnsi" w:hAnsiTheme="minorHAnsi"/>
          <w:sz w:val="26"/>
          <w:szCs w:val="26"/>
        </w:rPr>
        <w:t>a</w:t>
      </w:r>
      <w:r w:rsidRPr="00963EB0">
        <w:rPr>
          <w:rFonts w:asciiTheme="minorHAnsi" w:hAnsiTheme="minorHAnsi"/>
          <w:sz w:val="26"/>
          <w:szCs w:val="26"/>
        </w:rPr>
        <w:t xml:space="preserve">gers for SIR Bowling Tournaments are many and varied.  </w:t>
      </w:r>
      <w:r w:rsidR="002B3CE9" w:rsidRPr="00963EB0">
        <w:rPr>
          <w:rFonts w:asciiTheme="minorHAnsi" w:hAnsiTheme="minorHAnsi"/>
          <w:sz w:val="26"/>
          <w:szCs w:val="26"/>
        </w:rPr>
        <w:t>Tournament Managers are the heart, backbone and soul of the SIR Bowling activity</w:t>
      </w:r>
      <w:r w:rsidR="0041262A" w:rsidRPr="00963EB0">
        <w:rPr>
          <w:rFonts w:asciiTheme="minorHAnsi" w:hAnsiTheme="minorHAnsi"/>
          <w:sz w:val="26"/>
          <w:szCs w:val="26"/>
        </w:rPr>
        <w:t xml:space="preserve"> that reaches beyond the individual Branches</w:t>
      </w:r>
      <w:r w:rsidR="002B3CE9" w:rsidRPr="00963EB0">
        <w:rPr>
          <w:rFonts w:asciiTheme="minorHAnsi" w:hAnsiTheme="minorHAnsi"/>
          <w:sz w:val="26"/>
          <w:szCs w:val="26"/>
        </w:rPr>
        <w:t>.  Managing a tournament</w:t>
      </w:r>
      <w:r w:rsidR="0081419B" w:rsidRPr="00963EB0">
        <w:rPr>
          <w:rFonts w:asciiTheme="minorHAnsi" w:hAnsiTheme="minorHAnsi"/>
          <w:sz w:val="26"/>
          <w:szCs w:val="26"/>
        </w:rPr>
        <w:t xml:space="preserve">’s numerous tasks </w:t>
      </w:r>
      <w:r w:rsidR="002B3CE9" w:rsidRPr="00963EB0">
        <w:rPr>
          <w:rFonts w:asciiTheme="minorHAnsi" w:hAnsiTheme="minorHAnsi"/>
          <w:sz w:val="26"/>
          <w:szCs w:val="26"/>
        </w:rPr>
        <w:t xml:space="preserve">is a monumental </w:t>
      </w:r>
      <w:r w:rsidR="0081419B" w:rsidRPr="00963EB0">
        <w:rPr>
          <w:rFonts w:asciiTheme="minorHAnsi" w:hAnsiTheme="minorHAnsi"/>
          <w:sz w:val="26"/>
          <w:szCs w:val="26"/>
        </w:rPr>
        <w:t>responsibility</w:t>
      </w:r>
      <w:r w:rsidRPr="00963EB0">
        <w:rPr>
          <w:rFonts w:asciiTheme="minorHAnsi" w:hAnsiTheme="minorHAnsi"/>
          <w:sz w:val="26"/>
          <w:szCs w:val="26"/>
        </w:rPr>
        <w:t>, one</w:t>
      </w:r>
      <w:r w:rsidR="0081419B" w:rsidRPr="00963EB0">
        <w:rPr>
          <w:rFonts w:asciiTheme="minorHAnsi" w:hAnsiTheme="minorHAnsi"/>
          <w:sz w:val="26"/>
          <w:szCs w:val="26"/>
        </w:rPr>
        <w:t xml:space="preserve"> that requires an epi</w:t>
      </w:r>
      <w:r w:rsidRPr="00963EB0">
        <w:rPr>
          <w:rFonts w:asciiTheme="minorHAnsi" w:hAnsiTheme="minorHAnsi"/>
          <w:sz w:val="26"/>
          <w:szCs w:val="26"/>
        </w:rPr>
        <w:t>c contribution</w:t>
      </w:r>
      <w:r w:rsidR="0081419B" w:rsidRPr="00963EB0">
        <w:rPr>
          <w:rFonts w:asciiTheme="minorHAnsi" w:hAnsiTheme="minorHAnsi"/>
          <w:sz w:val="26"/>
          <w:szCs w:val="26"/>
        </w:rPr>
        <w:t xml:space="preserve"> of time and talent to the SIR Organization</w:t>
      </w:r>
      <w:r w:rsidR="0041262A" w:rsidRPr="00963EB0">
        <w:rPr>
          <w:rFonts w:asciiTheme="minorHAnsi" w:hAnsiTheme="minorHAnsi"/>
          <w:sz w:val="26"/>
          <w:szCs w:val="26"/>
        </w:rPr>
        <w:t>. Key</w:t>
      </w:r>
      <w:r w:rsidR="00615114" w:rsidRPr="00963EB0">
        <w:rPr>
          <w:rFonts w:asciiTheme="minorHAnsi" w:hAnsiTheme="minorHAnsi"/>
          <w:sz w:val="26"/>
          <w:szCs w:val="26"/>
        </w:rPr>
        <w:t xml:space="preserve"> responsibilities of Tournament Managers for SIR Bowling Tournaments </w:t>
      </w:r>
      <w:r w:rsidR="00BE7048" w:rsidRPr="00963EB0">
        <w:rPr>
          <w:rFonts w:asciiTheme="minorHAnsi" w:hAnsiTheme="minorHAnsi"/>
          <w:sz w:val="26"/>
          <w:szCs w:val="26"/>
        </w:rPr>
        <w:t xml:space="preserve">are summarized in the </w:t>
      </w:r>
      <w:r w:rsidR="00BE7048" w:rsidRPr="00963EB0">
        <w:rPr>
          <w:rFonts w:asciiTheme="minorHAnsi" w:hAnsiTheme="minorHAnsi"/>
          <w:b/>
          <w:i/>
          <w:sz w:val="26"/>
          <w:szCs w:val="26"/>
        </w:rPr>
        <w:t>SIR Bowling Tournament Guidelines</w:t>
      </w:r>
      <w:r w:rsidR="00BE7048" w:rsidRPr="00963EB0">
        <w:rPr>
          <w:rFonts w:asciiTheme="minorHAnsi" w:hAnsiTheme="minorHAnsi"/>
          <w:sz w:val="26"/>
          <w:szCs w:val="26"/>
        </w:rPr>
        <w:t xml:space="preserve"> pamphlet and </w:t>
      </w:r>
      <w:r w:rsidR="008B1034" w:rsidRPr="00963EB0">
        <w:rPr>
          <w:rFonts w:asciiTheme="minorHAnsi" w:hAnsiTheme="minorHAnsi"/>
          <w:sz w:val="26"/>
          <w:szCs w:val="26"/>
        </w:rPr>
        <w:t>include</w:t>
      </w:r>
      <w:r w:rsidR="00615114" w:rsidRPr="00963EB0">
        <w:rPr>
          <w:rFonts w:asciiTheme="minorHAnsi" w:hAnsiTheme="minorHAnsi"/>
          <w:sz w:val="26"/>
          <w:szCs w:val="26"/>
        </w:rPr>
        <w:t>:</w:t>
      </w:r>
    </w:p>
    <w:p w14:paraId="5D63BE6A" w14:textId="77777777" w:rsidR="00BE7048" w:rsidRPr="00963EB0" w:rsidRDefault="00BE7048" w:rsidP="00E648D2">
      <w:pPr>
        <w:pStyle w:val="ListParagraph"/>
        <w:numPr>
          <w:ilvl w:val="0"/>
          <w:numId w:val="15"/>
        </w:numPr>
        <w:spacing w:before="75"/>
        <w:ind w:right="720"/>
        <w:rPr>
          <w:rFonts w:asciiTheme="minorHAnsi" w:hAnsiTheme="minorHAnsi"/>
          <w:sz w:val="26"/>
          <w:szCs w:val="26"/>
        </w:rPr>
      </w:pPr>
      <w:r w:rsidRPr="00963EB0">
        <w:rPr>
          <w:rFonts w:asciiTheme="minorHAnsi" w:hAnsiTheme="minorHAnsi"/>
          <w:sz w:val="26"/>
          <w:szCs w:val="26"/>
        </w:rPr>
        <w:t xml:space="preserve">Read and digest the </w:t>
      </w:r>
      <w:r w:rsidR="00413BDA" w:rsidRPr="00963EB0">
        <w:rPr>
          <w:rFonts w:asciiTheme="minorHAnsi" w:hAnsiTheme="minorHAnsi"/>
          <w:sz w:val="26"/>
          <w:szCs w:val="26"/>
        </w:rPr>
        <w:t xml:space="preserve">detailed </w:t>
      </w:r>
      <w:r w:rsidRPr="00963EB0">
        <w:rPr>
          <w:rFonts w:asciiTheme="minorHAnsi" w:hAnsiTheme="minorHAnsi"/>
          <w:sz w:val="26"/>
          <w:szCs w:val="26"/>
        </w:rPr>
        <w:t xml:space="preserve">information presented in the </w:t>
      </w:r>
      <w:r w:rsidR="00413BDA" w:rsidRPr="00963EB0">
        <w:rPr>
          <w:rFonts w:asciiTheme="minorHAnsi" w:hAnsiTheme="minorHAnsi"/>
          <w:b/>
          <w:i/>
          <w:sz w:val="26"/>
          <w:szCs w:val="26"/>
        </w:rPr>
        <w:t>SIR Bowling Tournament Guidelines</w:t>
      </w:r>
      <w:r w:rsidR="00413BDA" w:rsidRPr="00963EB0">
        <w:rPr>
          <w:rFonts w:asciiTheme="minorHAnsi" w:hAnsiTheme="minorHAnsi"/>
          <w:sz w:val="26"/>
          <w:szCs w:val="26"/>
        </w:rPr>
        <w:t xml:space="preserve"> pamphlet. This document includes checklists, require</w:t>
      </w:r>
      <w:r w:rsidR="002F391C" w:rsidRPr="00963EB0">
        <w:rPr>
          <w:rFonts w:asciiTheme="minorHAnsi" w:hAnsiTheme="minorHAnsi"/>
          <w:sz w:val="26"/>
          <w:szCs w:val="26"/>
        </w:rPr>
        <w:t>d</w:t>
      </w:r>
      <w:r w:rsidR="00413BDA" w:rsidRPr="00963EB0">
        <w:rPr>
          <w:rFonts w:asciiTheme="minorHAnsi" w:hAnsiTheme="minorHAnsi"/>
          <w:sz w:val="26"/>
          <w:szCs w:val="26"/>
        </w:rPr>
        <w:t xml:space="preserve"> time lines, an outline of Tournament Manager</w:t>
      </w:r>
      <w:r w:rsidR="00672E26" w:rsidRPr="00963EB0">
        <w:rPr>
          <w:rFonts w:asciiTheme="minorHAnsi" w:hAnsiTheme="minorHAnsi"/>
          <w:sz w:val="26"/>
          <w:szCs w:val="26"/>
        </w:rPr>
        <w:t>’s</w:t>
      </w:r>
      <w:r w:rsidR="00413BDA" w:rsidRPr="00963EB0">
        <w:rPr>
          <w:rFonts w:asciiTheme="minorHAnsi" w:hAnsiTheme="minorHAnsi"/>
          <w:sz w:val="26"/>
          <w:szCs w:val="26"/>
        </w:rPr>
        <w:t xml:space="preserve"> responsibilities, operational specifics</w:t>
      </w:r>
      <w:r w:rsidR="002F391C" w:rsidRPr="00963EB0">
        <w:rPr>
          <w:rFonts w:asciiTheme="minorHAnsi" w:hAnsiTheme="minorHAnsi"/>
          <w:sz w:val="26"/>
          <w:szCs w:val="26"/>
        </w:rPr>
        <w:t xml:space="preserve">, and useful forms and helpful hints for running a successful tournament.  </w:t>
      </w:r>
    </w:p>
    <w:p w14:paraId="568CC4E5" w14:textId="77777777" w:rsidR="00615114" w:rsidRDefault="00615114"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 xml:space="preserve">Contract for his SIR Bowling Tournament </w:t>
      </w:r>
      <w:r w:rsidR="004C291D">
        <w:rPr>
          <w:rFonts w:asciiTheme="minorHAnsi" w:hAnsiTheme="minorHAnsi"/>
          <w:sz w:val="26"/>
          <w:szCs w:val="26"/>
        </w:rPr>
        <w:t>with the bowling establishment.</w:t>
      </w:r>
    </w:p>
    <w:p w14:paraId="716A5D9B" w14:textId="77777777" w:rsidR="004C291D" w:rsidRDefault="0041262A"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 xml:space="preserve">Prepare and disseminate </w:t>
      </w:r>
      <w:r w:rsidR="004C291D">
        <w:rPr>
          <w:rFonts w:asciiTheme="minorHAnsi" w:hAnsiTheme="minorHAnsi"/>
          <w:sz w:val="26"/>
          <w:szCs w:val="26"/>
        </w:rPr>
        <w:t>Tournament announcements.</w:t>
      </w:r>
    </w:p>
    <w:p w14:paraId="1895EA0A" w14:textId="77777777" w:rsidR="004C291D" w:rsidRDefault="004C291D"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Assure smooth check-in</w:t>
      </w:r>
      <w:r w:rsidR="008B1034">
        <w:rPr>
          <w:rFonts w:asciiTheme="minorHAnsi" w:hAnsiTheme="minorHAnsi"/>
          <w:sz w:val="26"/>
          <w:szCs w:val="26"/>
        </w:rPr>
        <w:t xml:space="preserve"> and smooth functioning throughout the Tournament</w:t>
      </w:r>
      <w:r>
        <w:rPr>
          <w:rFonts w:asciiTheme="minorHAnsi" w:hAnsiTheme="minorHAnsi"/>
          <w:sz w:val="26"/>
          <w:szCs w:val="26"/>
        </w:rPr>
        <w:t>.</w:t>
      </w:r>
    </w:p>
    <w:p w14:paraId="4A40364F" w14:textId="77777777" w:rsidR="008D704E" w:rsidRPr="00963EB0" w:rsidRDefault="008D704E" w:rsidP="00E648D2">
      <w:pPr>
        <w:pStyle w:val="ListParagraph"/>
        <w:numPr>
          <w:ilvl w:val="0"/>
          <w:numId w:val="15"/>
        </w:numPr>
        <w:spacing w:before="75"/>
        <w:ind w:right="720"/>
        <w:rPr>
          <w:rFonts w:asciiTheme="minorHAnsi" w:hAnsiTheme="minorHAnsi"/>
          <w:sz w:val="26"/>
          <w:szCs w:val="26"/>
        </w:rPr>
      </w:pPr>
      <w:r w:rsidRPr="00963EB0">
        <w:rPr>
          <w:rFonts w:asciiTheme="minorHAnsi" w:hAnsiTheme="minorHAnsi"/>
          <w:sz w:val="26"/>
          <w:szCs w:val="26"/>
        </w:rPr>
        <w:t>Assure that conditions are consistent for multi-day tournaments (2-5-2013).</w:t>
      </w:r>
    </w:p>
    <w:p w14:paraId="1C7042C7" w14:textId="77777777" w:rsidR="004C291D" w:rsidRDefault="004C291D"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Arrange Tournament fiscal matters.</w:t>
      </w:r>
    </w:p>
    <w:p w14:paraId="19BE8A1D" w14:textId="77777777" w:rsidR="004C291D" w:rsidRDefault="004C291D"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Prepare and disseminate Tournament results, ensuring that all participants have access to the results.</w:t>
      </w:r>
    </w:p>
    <w:p w14:paraId="3DC52864" w14:textId="77777777" w:rsidR="00D83D87" w:rsidRPr="00BA04EA" w:rsidRDefault="004C291D" w:rsidP="00E648D2">
      <w:pPr>
        <w:pStyle w:val="ListParagraph"/>
        <w:numPr>
          <w:ilvl w:val="0"/>
          <w:numId w:val="15"/>
        </w:numPr>
        <w:spacing w:before="75"/>
        <w:ind w:right="720"/>
        <w:rPr>
          <w:rFonts w:asciiTheme="minorHAnsi" w:hAnsiTheme="minorHAnsi"/>
          <w:sz w:val="26"/>
          <w:szCs w:val="26"/>
        </w:rPr>
      </w:pPr>
      <w:r w:rsidRPr="00BA04EA">
        <w:rPr>
          <w:rFonts w:asciiTheme="minorHAnsi" w:hAnsiTheme="minorHAnsi"/>
          <w:sz w:val="26"/>
          <w:szCs w:val="26"/>
        </w:rPr>
        <w:t>Assure timely payments of prizes</w:t>
      </w:r>
      <w:r w:rsidR="008B1034">
        <w:rPr>
          <w:rFonts w:asciiTheme="minorHAnsi" w:hAnsiTheme="minorHAnsi"/>
          <w:sz w:val="26"/>
          <w:szCs w:val="26"/>
        </w:rPr>
        <w:t xml:space="preserve"> and other fees</w:t>
      </w:r>
      <w:r w:rsidRPr="00BA04EA">
        <w:rPr>
          <w:rFonts w:asciiTheme="minorHAnsi" w:hAnsiTheme="minorHAnsi"/>
          <w:sz w:val="26"/>
          <w:szCs w:val="26"/>
        </w:rPr>
        <w:t>.</w:t>
      </w:r>
      <w:r w:rsidR="008B1034">
        <w:rPr>
          <w:rFonts w:asciiTheme="minorHAnsi" w:hAnsiTheme="minorHAnsi"/>
          <w:sz w:val="26"/>
          <w:szCs w:val="26"/>
        </w:rPr>
        <w:t xml:space="preserve"> </w:t>
      </w:r>
    </w:p>
    <w:p w14:paraId="4FAB6476" w14:textId="77777777" w:rsidR="00AF0D2F" w:rsidRDefault="00AF0D2F" w:rsidP="00BF2A84">
      <w:pPr>
        <w:spacing w:before="75" w:line="260" w:lineRule="exact"/>
        <w:ind w:right="720"/>
        <w:jc w:val="center"/>
        <w:rPr>
          <w:rFonts w:asciiTheme="minorHAnsi" w:hAnsiTheme="minorHAnsi"/>
          <w:b/>
          <w:sz w:val="32"/>
          <w:szCs w:val="32"/>
          <w:u w:val="single"/>
        </w:rPr>
      </w:pPr>
    </w:p>
    <w:p w14:paraId="7D39DE6D" w14:textId="77777777" w:rsidR="00BF2A84" w:rsidRDefault="00BF2A84" w:rsidP="00BA04EA">
      <w:pPr>
        <w:spacing w:before="75" w:line="260" w:lineRule="exact"/>
        <w:ind w:left="2880" w:right="720" w:firstLine="720"/>
        <w:rPr>
          <w:rFonts w:asciiTheme="minorHAnsi" w:hAnsiTheme="minorHAnsi"/>
          <w:b/>
          <w:sz w:val="32"/>
          <w:szCs w:val="32"/>
          <w:u w:val="single"/>
        </w:rPr>
      </w:pPr>
      <w:r>
        <w:rPr>
          <w:rFonts w:asciiTheme="minorHAnsi" w:hAnsiTheme="minorHAnsi"/>
          <w:b/>
          <w:sz w:val="32"/>
          <w:szCs w:val="32"/>
          <w:u w:val="single"/>
        </w:rPr>
        <w:t xml:space="preserve">Article VI </w:t>
      </w:r>
      <w:r w:rsidR="007404DC">
        <w:rPr>
          <w:rFonts w:asciiTheme="minorHAnsi" w:hAnsiTheme="minorHAnsi"/>
          <w:b/>
          <w:sz w:val="32"/>
          <w:szCs w:val="32"/>
          <w:u w:val="single"/>
        </w:rPr>
        <w:t>–</w:t>
      </w:r>
      <w:r>
        <w:rPr>
          <w:rFonts w:asciiTheme="minorHAnsi" w:hAnsiTheme="minorHAnsi"/>
          <w:b/>
          <w:sz w:val="32"/>
          <w:szCs w:val="32"/>
          <w:u w:val="single"/>
        </w:rPr>
        <w:t xml:space="preserve"> Meetings</w:t>
      </w:r>
    </w:p>
    <w:p w14:paraId="3016FA74" w14:textId="77777777" w:rsidR="007404DC" w:rsidRDefault="007404DC" w:rsidP="00E648D2">
      <w:pPr>
        <w:spacing w:before="75"/>
        <w:ind w:right="720"/>
        <w:rPr>
          <w:rFonts w:asciiTheme="minorHAnsi" w:hAnsiTheme="minorHAnsi"/>
          <w:b/>
          <w:sz w:val="30"/>
          <w:szCs w:val="30"/>
          <w:u w:val="single"/>
        </w:rPr>
      </w:pPr>
      <w:r>
        <w:rPr>
          <w:rFonts w:asciiTheme="minorHAnsi" w:hAnsiTheme="minorHAnsi"/>
          <w:b/>
          <w:sz w:val="30"/>
          <w:szCs w:val="30"/>
          <w:u w:val="single"/>
        </w:rPr>
        <w:t>Section 1.</w:t>
      </w:r>
    </w:p>
    <w:p w14:paraId="7C92FB8B" w14:textId="77777777" w:rsidR="007404DC" w:rsidRDefault="007404DC" w:rsidP="00E648D2">
      <w:pPr>
        <w:spacing w:before="75"/>
        <w:ind w:left="720" w:right="720"/>
        <w:rPr>
          <w:rFonts w:asciiTheme="minorHAnsi" w:hAnsiTheme="minorHAnsi"/>
          <w:sz w:val="26"/>
          <w:szCs w:val="26"/>
        </w:rPr>
      </w:pPr>
      <w:r>
        <w:rPr>
          <w:rFonts w:asciiTheme="minorHAnsi" w:hAnsiTheme="minorHAnsi"/>
          <w:sz w:val="26"/>
          <w:szCs w:val="26"/>
        </w:rPr>
        <w:t xml:space="preserve">All meetings, which may </w:t>
      </w:r>
      <w:r w:rsidR="008E5DD8">
        <w:rPr>
          <w:rFonts w:asciiTheme="minorHAnsi" w:hAnsiTheme="minorHAnsi"/>
          <w:sz w:val="26"/>
          <w:szCs w:val="26"/>
        </w:rPr>
        <w:t>require voting, shall be called b</w:t>
      </w:r>
      <w:r w:rsidR="003B6278">
        <w:rPr>
          <w:rFonts w:asciiTheme="minorHAnsi" w:hAnsiTheme="minorHAnsi"/>
          <w:sz w:val="26"/>
          <w:szCs w:val="26"/>
        </w:rPr>
        <w:t>y the Chairman of The Committee, o</w:t>
      </w:r>
      <w:r w:rsidR="008E5DD8">
        <w:rPr>
          <w:rFonts w:asciiTheme="minorHAnsi" w:hAnsiTheme="minorHAnsi"/>
          <w:sz w:val="26"/>
          <w:szCs w:val="26"/>
        </w:rPr>
        <w:t xml:space="preserve">therwise meetings or discussions may be initiated by any Executive Board member at any time. Meetings may be in person, by email, or by teleconference. </w:t>
      </w:r>
      <w:r w:rsidR="008E5DD8" w:rsidRPr="00C171B0">
        <w:rPr>
          <w:rFonts w:asciiTheme="minorHAnsi" w:hAnsiTheme="minorHAnsi"/>
          <w:sz w:val="26"/>
          <w:szCs w:val="26"/>
        </w:rPr>
        <w:t>(Modified 2-9-2016)</w:t>
      </w:r>
      <w:r w:rsidR="00F57ECB" w:rsidRPr="00C171B0">
        <w:rPr>
          <w:rStyle w:val="EndnoteReference"/>
          <w:rFonts w:asciiTheme="minorHAnsi" w:hAnsiTheme="minorHAnsi"/>
          <w:sz w:val="26"/>
          <w:szCs w:val="26"/>
        </w:rPr>
        <w:endnoteReference w:id="9"/>
      </w:r>
    </w:p>
    <w:p w14:paraId="2DC907AC" w14:textId="77777777" w:rsidR="003B6278" w:rsidRDefault="003B6278"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143814D9" w14:textId="77777777" w:rsidR="003B6278" w:rsidRPr="003B6278" w:rsidRDefault="003B6278" w:rsidP="00E648D2">
      <w:pPr>
        <w:spacing w:before="75"/>
        <w:ind w:left="720" w:right="720" w:hanging="720"/>
        <w:rPr>
          <w:rFonts w:asciiTheme="minorHAnsi" w:hAnsiTheme="minorHAnsi"/>
          <w:sz w:val="26"/>
          <w:szCs w:val="26"/>
        </w:rPr>
      </w:pPr>
      <w:r>
        <w:rPr>
          <w:rFonts w:asciiTheme="minorHAnsi" w:hAnsiTheme="minorHAnsi"/>
          <w:sz w:val="26"/>
          <w:szCs w:val="26"/>
        </w:rPr>
        <w:tab/>
        <w:t xml:space="preserve">Executive Board Meetings may be called at any time. </w:t>
      </w:r>
      <w:r w:rsidRPr="00C171B0">
        <w:rPr>
          <w:rFonts w:asciiTheme="minorHAnsi" w:hAnsiTheme="minorHAnsi"/>
          <w:sz w:val="26"/>
          <w:szCs w:val="26"/>
        </w:rPr>
        <w:t>(Modified 2-9-2016)</w:t>
      </w:r>
      <w:r w:rsidR="00F57ECB" w:rsidRPr="00C171B0">
        <w:rPr>
          <w:rStyle w:val="EndnoteReference"/>
          <w:rFonts w:asciiTheme="minorHAnsi" w:hAnsiTheme="minorHAnsi"/>
          <w:sz w:val="26"/>
          <w:szCs w:val="26"/>
        </w:rPr>
        <w:endnoteReference w:id="10"/>
      </w:r>
    </w:p>
    <w:p w14:paraId="4684879F" w14:textId="77777777" w:rsidR="008E5DD8" w:rsidRDefault="008E5DD8" w:rsidP="00E648D2">
      <w:pPr>
        <w:spacing w:before="75"/>
        <w:ind w:right="720"/>
        <w:rPr>
          <w:rFonts w:asciiTheme="minorHAnsi" w:hAnsiTheme="minorHAnsi"/>
          <w:b/>
          <w:sz w:val="30"/>
          <w:szCs w:val="30"/>
          <w:u w:val="single"/>
        </w:rPr>
      </w:pPr>
      <w:r>
        <w:rPr>
          <w:rFonts w:asciiTheme="minorHAnsi" w:hAnsiTheme="minorHAnsi"/>
          <w:b/>
          <w:sz w:val="30"/>
          <w:szCs w:val="30"/>
          <w:u w:val="single"/>
        </w:rPr>
        <w:t xml:space="preserve">Section </w:t>
      </w:r>
      <w:r w:rsidR="003B6278">
        <w:rPr>
          <w:rFonts w:asciiTheme="minorHAnsi" w:hAnsiTheme="minorHAnsi"/>
          <w:b/>
          <w:sz w:val="30"/>
          <w:szCs w:val="30"/>
          <w:u w:val="single"/>
        </w:rPr>
        <w:t>3</w:t>
      </w:r>
      <w:r>
        <w:rPr>
          <w:rFonts w:asciiTheme="minorHAnsi" w:hAnsiTheme="minorHAnsi"/>
          <w:b/>
          <w:sz w:val="30"/>
          <w:szCs w:val="30"/>
          <w:u w:val="single"/>
        </w:rPr>
        <w:t>.</w:t>
      </w:r>
    </w:p>
    <w:p w14:paraId="6553C0D7" w14:textId="77777777" w:rsidR="008E5DD8" w:rsidRDefault="00033CE8" w:rsidP="00E648D2">
      <w:pPr>
        <w:spacing w:before="75"/>
        <w:ind w:right="720"/>
        <w:rPr>
          <w:rFonts w:asciiTheme="minorHAnsi" w:hAnsiTheme="minorHAnsi"/>
          <w:sz w:val="26"/>
          <w:szCs w:val="26"/>
        </w:rPr>
      </w:pPr>
      <w:r>
        <w:rPr>
          <w:rFonts w:asciiTheme="minorHAnsi" w:hAnsiTheme="minorHAnsi"/>
          <w:sz w:val="26"/>
          <w:szCs w:val="26"/>
        </w:rPr>
        <w:tab/>
        <w:t>General M</w:t>
      </w:r>
      <w:r w:rsidR="008E5DD8">
        <w:rPr>
          <w:rFonts w:asciiTheme="minorHAnsi" w:hAnsiTheme="minorHAnsi"/>
          <w:sz w:val="26"/>
          <w:szCs w:val="26"/>
        </w:rPr>
        <w:t>eetings shall be</w:t>
      </w:r>
      <w:r w:rsidR="00AE5355">
        <w:rPr>
          <w:rFonts w:asciiTheme="minorHAnsi" w:hAnsiTheme="minorHAnsi"/>
          <w:sz w:val="26"/>
          <w:szCs w:val="26"/>
        </w:rPr>
        <w:t xml:space="preserve"> called</w:t>
      </w:r>
      <w:r w:rsidR="00387B07">
        <w:rPr>
          <w:rFonts w:asciiTheme="minorHAnsi" w:hAnsiTheme="minorHAnsi"/>
          <w:sz w:val="26"/>
          <w:szCs w:val="26"/>
        </w:rPr>
        <w:t xml:space="preserve"> </w:t>
      </w:r>
      <w:r w:rsidR="00387B07" w:rsidRPr="00387B07">
        <w:rPr>
          <w:rFonts w:asciiTheme="minorHAnsi" w:hAnsiTheme="minorHAnsi"/>
          <w:color w:val="FF0000"/>
          <w:sz w:val="26"/>
          <w:szCs w:val="26"/>
        </w:rPr>
        <w:t>a minimum of</w:t>
      </w:r>
      <w:r w:rsidR="00AE5355" w:rsidRPr="00387B07">
        <w:rPr>
          <w:rFonts w:asciiTheme="minorHAnsi" w:hAnsiTheme="minorHAnsi"/>
          <w:color w:val="FF0000"/>
          <w:sz w:val="26"/>
          <w:szCs w:val="26"/>
        </w:rPr>
        <w:t xml:space="preserve"> </w:t>
      </w:r>
      <w:r w:rsidR="00AE5355">
        <w:rPr>
          <w:rFonts w:asciiTheme="minorHAnsi" w:hAnsiTheme="minorHAnsi"/>
          <w:sz w:val="26"/>
          <w:szCs w:val="26"/>
        </w:rPr>
        <w:t>once a year.</w:t>
      </w:r>
      <w:r w:rsidR="008E5DD8">
        <w:rPr>
          <w:rFonts w:asciiTheme="minorHAnsi" w:hAnsiTheme="minorHAnsi"/>
          <w:sz w:val="26"/>
          <w:szCs w:val="26"/>
        </w:rPr>
        <w:t xml:space="preserve"> </w:t>
      </w:r>
      <w:r w:rsidR="008E5DD8" w:rsidRPr="00C171B0">
        <w:rPr>
          <w:rFonts w:asciiTheme="minorHAnsi" w:hAnsiTheme="minorHAnsi"/>
          <w:sz w:val="26"/>
          <w:szCs w:val="26"/>
        </w:rPr>
        <w:t>(</w:t>
      </w:r>
      <w:r w:rsidR="000745BF">
        <w:rPr>
          <w:rFonts w:asciiTheme="minorHAnsi" w:hAnsiTheme="minorHAnsi"/>
          <w:sz w:val="26"/>
          <w:szCs w:val="26"/>
        </w:rPr>
        <w:t>9-2022)</w:t>
      </w:r>
      <w:r w:rsidR="00B965BF">
        <w:rPr>
          <w:rFonts w:asciiTheme="minorHAnsi" w:hAnsiTheme="minorHAnsi"/>
          <w:strike/>
          <w:sz w:val="26"/>
          <w:szCs w:val="26"/>
        </w:rPr>
        <w:t xml:space="preserve"> </w:t>
      </w:r>
    </w:p>
    <w:p w14:paraId="5919EF64" w14:textId="77777777" w:rsidR="00067ECE" w:rsidRDefault="00067ECE" w:rsidP="008E5DD8">
      <w:pPr>
        <w:spacing w:before="75" w:line="260" w:lineRule="exact"/>
        <w:ind w:right="720"/>
        <w:rPr>
          <w:rFonts w:asciiTheme="minorHAnsi" w:hAnsiTheme="minorHAnsi"/>
          <w:sz w:val="26"/>
          <w:szCs w:val="26"/>
        </w:rPr>
      </w:pPr>
    </w:p>
    <w:p w14:paraId="5301AFC3" w14:textId="77777777" w:rsidR="008E5DD8" w:rsidRDefault="008E5DD8" w:rsidP="008E5DD8">
      <w:pPr>
        <w:spacing w:before="75" w:line="260" w:lineRule="exact"/>
        <w:ind w:right="720"/>
        <w:jc w:val="center"/>
        <w:rPr>
          <w:rFonts w:asciiTheme="minorHAnsi" w:hAnsiTheme="minorHAnsi"/>
          <w:b/>
          <w:sz w:val="32"/>
          <w:szCs w:val="32"/>
          <w:u w:val="single"/>
        </w:rPr>
      </w:pPr>
      <w:r>
        <w:rPr>
          <w:rFonts w:asciiTheme="minorHAnsi" w:hAnsiTheme="minorHAnsi"/>
          <w:b/>
          <w:sz w:val="32"/>
          <w:szCs w:val="32"/>
          <w:u w:val="single"/>
        </w:rPr>
        <w:t>Article VII – Tournaments</w:t>
      </w:r>
    </w:p>
    <w:p w14:paraId="02C09CEB" w14:textId="77777777" w:rsidR="008E5DD8" w:rsidRPr="008E5DD8" w:rsidRDefault="008E5DD8" w:rsidP="00E648D2">
      <w:pPr>
        <w:spacing w:before="75"/>
        <w:ind w:right="720"/>
        <w:rPr>
          <w:rFonts w:asciiTheme="minorHAnsi" w:hAnsiTheme="minorHAnsi"/>
          <w:b/>
          <w:sz w:val="30"/>
          <w:szCs w:val="30"/>
          <w:u w:val="single"/>
        </w:rPr>
      </w:pPr>
      <w:r>
        <w:rPr>
          <w:rFonts w:asciiTheme="minorHAnsi" w:hAnsiTheme="minorHAnsi"/>
          <w:b/>
          <w:sz w:val="30"/>
          <w:szCs w:val="30"/>
          <w:u w:val="single"/>
        </w:rPr>
        <w:lastRenderedPageBreak/>
        <w:t>Section 1.</w:t>
      </w:r>
    </w:p>
    <w:p w14:paraId="32508504" w14:textId="77777777" w:rsidR="004C291D" w:rsidRDefault="000A5396" w:rsidP="00E648D2">
      <w:pPr>
        <w:spacing w:before="75"/>
        <w:ind w:left="720" w:right="720"/>
        <w:rPr>
          <w:rFonts w:asciiTheme="minorHAnsi" w:hAnsiTheme="minorHAnsi"/>
          <w:sz w:val="26"/>
          <w:szCs w:val="26"/>
        </w:rPr>
      </w:pPr>
      <w:r>
        <w:rPr>
          <w:rFonts w:asciiTheme="minorHAnsi" w:hAnsiTheme="minorHAnsi"/>
          <w:sz w:val="26"/>
          <w:szCs w:val="26"/>
        </w:rPr>
        <w:t>Branch Bowling Tournaments are those authorized by The Committee and sponsored by one or more SIR Branches.</w:t>
      </w:r>
    </w:p>
    <w:p w14:paraId="560BB349"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19E9D748" w14:textId="77777777" w:rsidR="000A5396" w:rsidRDefault="000A5396" w:rsidP="00E648D2">
      <w:pPr>
        <w:spacing w:before="75"/>
        <w:ind w:left="720" w:right="720"/>
        <w:rPr>
          <w:rFonts w:asciiTheme="minorHAnsi" w:hAnsiTheme="minorHAnsi"/>
          <w:sz w:val="26"/>
          <w:szCs w:val="26"/>
        </w:rPr>
      </w:pPr>
      <w:r>
        <w:rPr>
          <w:rFonts w:asciiTheme="minorHAnsi" w:hAnsiTheme="minorHAnsi"/>
          <w:sz w:val="26"/>
          <w:szCs w:val="26"/>
        </w:rPr>
        <w:t>State Bowling Tournaments are those approved by the State Board of Directors and supervised by The Committee.</w:t>
      </w:r>
    </w:p>
    <w:p w14:paraId="3AF49DE1"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3.</w:t>
      </w:r>
    </w:p>
    <w:p w14:paraId="55598778" w14:textId="77777777" w:rsidR="000A5396" w:rsidRDefault="000A5396" w:rsidP="00E648D2">
      <w:pPr>
        <w:spacing w:before="75"/>
        <w:ind w:right="720"/>
        <w:rPr>
          <w:rFonts w:asciiTheme="minorHAnsi" w:hAnsiTheme="minorHAnsi"/>
          <w:sz w:val="26"/>
          <w:szCs w:val="26"/>
        </w:rPr>
      </w:pPr>
      <w:r>
        <w:rPr>
          <w:rFonts w:asciiTheme="minorHAnsi" w:hAnsiTheme="minorHAnsi"/>
          <w:sz w:val="26"/>
          <w:szCs w:val="26"/>
        </w:rPr>
        <w:tab/>
        <w:t>Collectively, tournaments are hereafter called SIR Bowling Tournaments.</w:t>
      </w:r>
    </w:p>
    <w:p w14:paraId="66AEF26A"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4.</w:t>
      </w:r>
    </w:p>
    <w:p w14:paraId="6096B4F5" w14:textId="77777777" w:rsidR="00D83D87" w:rsidRDefault="000A5396" w:rsidP="00E648D2">
      <w:pPr>
        <w:spacing w:before="75"/>
        <w:ind w:right="720"/>
        <w:rPr>
          <w:rFonts w:asciiTheme="minorHAnsi" w:hAnsiTheme="minorHAnsi"/>
          <w:sz w:val="26"/>
          <w:szCs w:val="26"/>
        </w:rPr>
      </w:pPr>
      <w:r>
        <w:rPr>
          <w:rFonts w:asciiTheme="minorHAnsi" w:hAnsiTheme="minorHAnsi"/>
          <w:sz w:val="26"/>
          <w:szCs w:val="26"/>
        </w:rPr>
        <w:tab/>
        <w:t>SIR Bowling Tournaments shall be sanctioned by USBC.</w:t>
      </w:r>
    </w:p>
    <w:p w14:paraId="10A8FCCA" w14:textId="77777777" w:rsidR="002329B0" w:rsidRDefault="002329B0" w:rsidP="000A5396">
      <w:pPr>
        <w:spacing w:before="75" w:line="260" w:lineRule="exact"/>
        <w:ind w:right="720"/>
        <w:rPr>
          <w:rFonts w:asciiTheme="minorHAnsi" w:hAnsiTheme="minorHAnsi"/>
          <w:sz w:val="26"/>
          <w:szCs w:val="26"/>
        </w:rPr>
      </w:pPr>
    </w:p>
    <w:p w14:paraId="3DF6866F" w14:textId="77777777" w:rsidR="000A5396" w:rsidRDefault="00E6519F" w:rsidP="000A5396">
      <w:pPr>
        <w:spacing w:before="75" w:line="260" w:lineRule="exact"/>
        <w:ind w:right="720"/>
        <w:jc w:val="center"/>
        <w:rPr>
          <w:rFonts w:asciiTheme="minorHAnsi" w:hAnsiTheme="minorHAnsi"/>
          <w:b/>
          <w:sz w:val="32"/>
          <w:szCs w:val="32"/>
          <w:u w:val="single"/>
        </w:rPr>
      </w:pPr>
      <w:r>
        <w:rPr>
          <w:rFonts w:asciiTheme="minorHAnsi" w:hAnsiTheme="minorHAnsi"/>
          <w:b/>
          <w:sz w:val="32"/>
          <w:szCs w:val="32"/>
          <w:u w:val="single"/>
        </w:rPr>
        <w:t>Article</w:t>
      </w:r>
      <w:r w:rsidR="000A5396">
        <w:rPr>
          <w:rFonts w:asciiTheme="minorHAnsi" w:hAnsiTheme="minorHAnsi"/>
          <w:b/>
          <w:sz w:val="32"/>
          <w:szCs w:val="32"/>
          <w:u w:val="single"/>
        </w:rPr>
        <w:t xml:space="preserve"> VIII – Branch Leagues</w:t>
      </w:r>
    </w:p>
    <w:p w14:paraId="35901AE1"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1.</w:t>
      </w:r>
    </w:p>
    <w:p w14:paraId="7463F94F" w14:textId="77777777" w:rsidR="000A5396" w:rsidRDefault="000A5396" w:rsidP="00E648D2">
      <w:pPr>
        <w:spacing w:before="75"/>
        <w:ind w:right="720"/>
        <w:rPr>
          <w:rFonts w:asciiTheme="minorHAnsi" w:hAnsiTheme="minorHAnsi"/>
          <w:sz w:val="26"/>
          <w:szCs w:val="26"/>
        </w:rPr>
      </w:pPr>
      <w:r>
        <w:rPr>
          <w:rFonts w:asciiTheme="minorHAnsi" w:hAnsiTheme="minorHAnsi"/>
          <w:sz w:val="26"/>
          <w:szCs w:val="26"/>
        </w:rPr>
        <w:tab/>
        <w:t>Each Branch is encouraged to form a bowling league.</w:t>
      </w:r>
    </w:p>
    <w:p w14:paraId="3A604828"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1ABCF522" w14:textId="77777777" w:rsidR="0081262D" w:rsidRDefault="00A67EDA" w:rsidP="00E648D2">
      <w:pPr>
        <w:spacing w:before="75"/>
        <w:ind w:left="720" w:right="720"/>
        <w:rPr>
          <w:rFonts w:asciiTheme="minorHAnsi" w:hAnsiTheme="minorHAnsi"/>
          <w:sz w:val="26"/>
          <w:szCs w:val="26"/>
        </w:rPr>
      </w:pPr>
      <w:r>
        <w:rPr>
          <w:rFonts w:asciiTheme="minorHAnsi" w:hAnsiTheme="minorHAnsi"/>
          <w:sz w:val="26"/>
          <w:szCs w:val="26"/>
        </w:rPr>
        <w:t xml:space="preserve">Branch leagues are to be autonomous bodies with their own Executive Boards elected by majority vote of those league members present at a general league meeting held prior to the start of league play. Except that, according to Corporate Standing Rule 552, The Committee shall from </w:t>
      </w:r>
      <w:proofErr w:type="gramStart"/>
      <w:r>
        <w:rPr>
          <w:rFonts w:asciiTheme="minorHAnsi" w:hAnsiTheme="minorHAnsi"/>
          <w:sz w:val="26"/>
          <w:szCs w:val="26"/>
        </w:rPr>
        <w:t>time to time</w:t>
      </w:r>
      <w:proofErr w:type="gramEnd"/>
      <w:r>
        <w:rPr>
          <w:rFonts w:asciiTheme="minorHAnsi" w:hAnsiTheme="minorHAnsi"/>
          <w:sz w:val="26"/>
          <w:szCs w:val="26"/>
        </w:rPr>
        <w:t xml:space="preserve"> monitor Branch bowling activities</w:t>
      </w:r>
      <w:r w:rsidR="00033CE8">
        <w:rPr>
          <w:rFonts w:asciiTheme="minorHAnsi" w:hAnsiTheme="minorHAnsi"/>
          <w:sz w:val="26"/>
          <w:szCs w:val="26"/>
        </w:rPr>
        <w:t xml:space="preserve"> to ensure compliance with SIR G</w:t>
      </w:r>
      <w:r>
        <w:rPr>
          <w:rFonts w:asciiTheme="minorHAnsi" w:hAnsiTheme="minorHAnsi"/>
          <w:sz w:val="26"/>
          <w:szCs w:val="26"/>
        </w:rPr>
        <w:t>uidelines, including Corporate standing rules 40 and 557 when applicable.</w:t>
      </w:r>
    </w:p>
    <w:p w14:paraId="5E14E195" w14:textId="77777777" w:rsidR="00A67EDA" w:rsidRDefault="00A67EDA" w:rsidP="00A67EDA">
      <w:pPr>
        <w:spacing w:before="75" w:line="260" w:lineRule="exact"/>
        <w:ind w:right="720"/>
        <w:rPr>
          <w:rFonts w:asciiTheme="minorHAnsi" w:hAnsiTheme="minorHAnsi"/>
          <w:b/>
          <w:sz w:val="30"/>
          <w:szCs w:val="30"/>
          <w:u w:val="single"/>
        </w:rPr>
      </w:pPr>
      <w:r>
        <w:rPr>
          <w:rFonts w:asciiTheme="minorHAnsi" w:hAnsiTheme="minorHAnsi"/>
          <w:b/>
          <w:sz w:val="30"/>
          <w:szCs w:val="30"/>
          <w:u w:val="single"/>
        </w:rPr>
        <w:t>Section 3.</w:t>
      </w:r>
    </w:p>
    <w:p w14:paraId="621EEEDD" w14:textId="77777777" w:rsidR="00A67EDA" w:rsidRDefault="00A67EDA" w:rsidP="00E648D2">
      <w:pPr>
        <w:spacing w:before="75"/>
        <w:ind w:left="720" w:right="720"/>
        <w:rPr>
          <w:rFonts w:asciiTheme="minorHAnsi" w:hAnsiTheme="minorHAnsi"/>
          <w:sz w:val="26"/>
          <w:szCs w:val="26"/>
        </w:rPr>
      </w:pPr>
      <w:r>
        <w:rPr>
          <w:rFonts w:asciiTheme="minorHAnsi" w:hAnsiTheme="minorHAnsi"/>
          <w:sz w:val="26"/>
          <w:szCs w:val="26"/>
        </w:rPr>
        <w:t>Branch league Standing Rules of Operation shal</w:t>
      </w:r>
      <w:r w:rsidR="00C97755">
        <w:rPr>
          <w:rFonts w:asciiTheme="minorHAnsi" w:hAnsiTheme="minorHAnsi"/>
          <w:sz w:val="26"/>
          <w:szCs w:val="26"/>
        </w:rPr>
        <w:t>l be determined by majority vote</w:t>
      </w:r>
      <w:r>
        <w:rPr>
          <w:rFonts w:asciiTheme="minorHAnsi" w:hAnsiTheme="minorHAnsi"/>
          <w:sz w:val="26"/>
          <w:szCs w:val="26"/>
        </w:rPr>
        <w:t xml:space="preserve"> of those</w:t>
      </w:r>
      <w:r w:rsidR="00C97755">
        <w:rPr>
          <w:rFonts w:asciiTheme="minorHAnsi" w:hAnsiTheme="minorHAnsi"/>
          <w:sz w:val="26"/>
          <w:szCs w:val="26"/>
        </w:rPr>
        <w:t xml:space="preserve"> league members present at a general league meeting held prior to the start of league play.</w:t>
      </w:r>
    </w:p>
    <w:p w14:paraId="57BE770A" w14:textId="77777777" w:rsidR="00C97755" w:rsidRDefault="00C97755" w:rsidP="00E648D2">
      <w:pPr>
        <w:spacing w:before="75"/>
        <w:ind w:right="720"/>
        <w:rPr>
          <w:rFonts w:asciiTheme="minorHAnsi" w:hAnsiTheme="minorHAnsi"/>
          <w:b/>
          <w:sz w:val="30"/>
          <w:szCs w:val="30"/>
          <w:u w:val="single"/>
        </w:rPr>
      </w:pPr>
      <w:r>
        <w:rPr>
          <w:rFonts w:asciiTheme="minorHAnsi" w:hAnsiTheme="minorHAnsi"/>
          <w:b/>
          <w:sz w:val="30"/>
          <w:szCs w:val="30"/>
          <w:u w:val="single"/>
        </w:rPr>
        <w:t>Section 4.</w:t>
      </w:r>
    </w:p>
    <w:p w14:paraId="40E9A3E8" w14:textId="77777777" w:rsidR="00C97755" w:rsidRDefault="00C97755" w:rsidP="00E648D2">
      <w:pPr>
        <w:spacing w:before="75"/>
        <w:ind w:right="720"/>
        <w:rPr>
          <w:rFonts w:asciiTheme="minorHAnsi" w:hAnsiTheme="minorHAnsi"/>
          <w:sz w:val="26"/>
          <w:szCs w:val="26"/>
        </w:rPr>
      </w:pPr>
      <w:r>
        <w:rPr>
          <w:rFonts w:asciiTheme="minorHAnsi" w:hAnsiTheme="minorHAnsi"/>
          <w:sz w:val="26"/>
          <w:szCs w:val="26"/>
        </w:rPr>
        <w:tab/>
        <w:t>Branch leagues are recommended to be sanctioned by USBC and follow the rules of USBC.</w:t>
      </w:r>
    </w:p>
    <w:p w14:paraId="5E41DCFC" w14:textId="77777777" w:rsidR="002329B0" w:rsidRDefault="002329B0" w:rsidP="00C97755">
      <w:pPr>
        <w:spacing w:before="75" w:line="260" w:lineRule="exact"/>
        <w:ind w:right="720"/>
        <w:rPr>
          <w:rFonts w:asciiTheme="minorHAnsi" w:hAnsiTheme="minorHAnsi"/>
          <w:sz w:val="26"/>
          <w:szCs w:val="26"/>
        </w:rPr>
      </w:pPr>
    </w:p>
    <w:p w14:paraId="1FC7AA5B" w14:textId="77777777" w:rsidR="00DB611A" w:rsidRDefault="00DB611A" w:rsidP="00DB611A">
      <w:pPr>
        <w:spacing w:before="75" w:line="260" w:lineRule="exact"/>
        <w:ind w:right="720"/>
        <w:jc w:val="center"/>
        <w:rPr>
          <w:rFonts w:asciiTheme="minorHAnsi" w:hAnsiTheme="minorHAnsi"/>
          <w:b/>
          <w:sz w:val="32"/>
          <w:szCs w:val="32"/>
          <w:u w:val="single"/>
        </w:rPr>
      </w:pPr>
      <w:r>
        <w:rPr>
          <w:rFonts w:asciiTheme="minorHAnsi" w:hAnsiTheme="minorHAnsi"/>
          <w:b/>
          <w:sz w:val="32"/>
          <w:szCs w:val="32"/>
          <w:u w:val="single"/>
        </w:rPr>
        <w:t>Article IX – Fiscal Matters</w:t>
      </w:r>
    </w:p>
    <w:p w14:paraId="49DF33BC" w14:textId="77777777" w:rsidR="00DB611A" w:rsidRDefault="00DB611A" w:rsidP="00DB611A">
      <w:pPr>
        <w:spacing w:before="75" w:line="260" w:lineRule="exact"/>
        <w:ind w:right="720"/>
        <w:rPr>
          <w:rFonts w:asciiTheme="minorHAnsi" w:hAnsiTheme="minorHAnsi"/>
          <w:b/>
          <w:sz w:val="30"/>
          <w:szCs w:val="30"/>
          <w:u w:val="single"/>
        </w:rPr>
      </w:pPr>
      <w:r>
        <w:rPr>
          <w:rFonts w:asciiTheme="minorHAnsi" w:hAnsiTheme="minorHAnsi"/>
          <w:b/>
          <w:sz w:val="30"/>
          <w:szCs w:val="30"/>
          <w:u w:val="single"/>
        </w:rPr>
        <w:t>Section 1.</w:t>
      </w:r>
    </w:p>
    <w:p w14:paraId="12D08280" w14:textId="77777777" w:rsidR="00DB611A" w:rsidRDefault="00DB611A" w:rsidP="00E648D2">
      <w:pPr>
        <w:spacing w:before="75"/>
        <w:ind w:left="720" w:right="720"/>
        <w:rPr>
          <w:rFonts w:asciiTheme="minorHAnsi" w:hAnsiTheme="minorHAnsi"/>
          <w:sz w:val="26"/>
          <w:szCs w:val="26"/>
        </w:rPr>
      </w:pPr>
      <w:r>
        <w:rPr>
          <w:rFonts w:asciiTheme="minorHAnsi" w:hAnsiTheme="minorHAnsi"/>
          <w:sz w:val="26"/>
          <w:szCs w:val="26"/>
        </w:rPr>
        <w:t>This section establishes a fee to be known as “SIR Ten Pin Assessment Fee” (hereafter known as The Fee), which is to be used so that the activities of The Committee may be self-supporting.</w:t>
      </w:r>
    </w:p>
    <w:p w14:paraId="642B1BC0" w14:textId="77777777" w:rsidR="00AF0D2F" w:rsidRDefault="00DB611A" w:rsidP="00E648D2">
      <w:pPr>
        <w:spacing w:before="75"/>
        <w:ind w:left="720" w:right="720"/>
        <w:rPr>
          <w:rFonts w:asciiTheme="minorHAnsi" w:hAnsiTheme="minorHAnsi"/>
          <w:b/>
          <w:sz w:val="30"/>
          <w:szCs w:val="30"/>
          <w:u w:val="single"/>
        </w:rPr>
      </w:pPr>
      <w:r>
        <w:rPr>
          <w:rFonts w:asciiTheme="minorHAnsi" w:hAnsiTheme="minorHAnsi"/>
          <w:sz w:val="26"/>
          <w:szCs w:val="26"/>
        </w:rPr>
        <w:t xml:space="preserve">SIR Bowling Tournaments are organized around Singles, Doubles, and Team events. A per bowler event fee shall be included in </w:t>
      </w:r>
      <w:r w:rsidR="005A06C7">
        <w:rPr>
          <w:rFonts w:asciiTheme="minorHAnsi" w:hAnsiTheme="minorHAnsi"/>
          <w:sz w:val="26"/>
          <w:szCs w:val="26"/>
        </w:rPr>
        <w:t>SIR Bowling Tournament entry fees. The Fee, along with its effective date, will be set a</w:t>
      </w:r>
      <w:r w:rsidR="00A22705">
        <w:rPr>
          <w:rFonts w:asciiTheme="minorHAnsi" w:hAnsiTheme="minorHAnsi"/>
          <w:sz w:val="26"/>
          <w:szCs w:val="26"/>
        </w:rPr>
        <w:t>t</w:t>
      </w:r>
      <w:r w:rsidR="00D53EEE">
        <w:rPr>
          <w:rFonts w:asciiTheme="minorHAnsi" w:hAnsiTheme="minorHAnsi"/>
          <w:sz w:val="26"/>
          <w:szCs w:val="26"/>
        </w:rPr>
        <w:t xml:space="preserve"> </w:t>
      </w:r>
      <w:r w:rsidR="00474939">
        <w:rPr>
          <w:rFonts w:asciiTheme="minorHAnsi" w:hAnsiTheme="minorHAnsi"/>
          <w:sz w:val="26"/>
          <w:szCs w:val="26"/>
        </w:rPr>
        <w:t xml:space="preserve">the </w:t>
      </w:r>
      <w:r w:rsidR="00D53EEE">
        <w:rPr>
          <w:rFonts w:asciiTheme="minorHAnsi" w:hAnsiTheme="minorHAnsi"/>
          <w:sz w:val="26"/>
          <w:szCs w:val="26"/>
        </w:rPr>
        <w:t>General M</w:t>
      </w:r>
      <w:r w:rsidR="005A06C7">
        <w:rPr>
          <w:rFonts w:asciiTheme="minorHAnsi" w:hAnsiTheme="minorHAnsi"/>
          <w:sz w:val="26"/>
          <w:szCs w:val="26"/>
        </w:rPr>
        <w:t>eeting of The Committee, and will be used solely to keep The Committee solvent.</w:t>
      </w:r>
    </w:p>
    <w:p w14:paraId="64D477E1" w14:textId="77777777" w:rsidR="00DB611A" w:rsidRDefault="00DB611A"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4607D87E" w14:textId="77777777" w:rsidR="00DB611A" w:rsidRDefault="00DB611A" w:rsidP="00E648D2">
      <w:pPr>
        <w:spacing w:before="75"/>
        <w:ind w:left="720" w:right="720"/>
        <w:rPr>
          <w:rFonts w:asciiTheme="minorHAnsi" w:hAnsiTheme="minorHAnsi"/>
          <w:sz w:val="26"/>
          <w:szCs w:val="26"/>
        </w:rPr>
      </w:pPr>
      <w:r>
        <w:rPr>
          <w:rFonts w:asciiTheme="minorHAnsi" w:hAnsiTheme="minorHAnsi"/>
          <w:sz w:val="26"/>
          <w:szCs w:val="26"/>
        </w:rPr>
        <w:t xml:space="preserve">Actual and necessary expenses of the Executive Board of The Committee, both collectively and </w:t>
      </w:r>
      <w:r w:rsidR="00A22705">
        <w:rPr>
          <w:rFonts w:asciiTheme="minorHAnsi" w:hAnsiTheme="minorHAnsi"/>
          <w:sz w:val="26"/>
          <w:szCs w:val="26"/>
        </w:rPr>
        <w:t xml:space="preserve">individually, may be paid upon authorization of the Chairman of The Committee, including travel expenses for attending meetings of The Committee. Ex-Officio members of </w:t>
      </w:r>
      <w:r w:rsidR="00A22705">
        <w:rPr>
          <w:rFonts w:asciiTheme="minorHAnsi" w:hAnsiTheme="minorHAnsi"/>
          <w:sz w:val="26"/>
          <w:szCs w:val="26"/>
        </w:rPr>
        <w:lastRenderedPageBreak/>
        <w:t xml:space="preserve">The Committee </w:t>
      </w:r>
      <w:r w:rsidR="0080450F">
        <w:rPr>
          <w:rFonts w:asciiTheme="minorHAnsi" w:hAnsiTheme="minorHAnsi"/>
          <w:sz w:val="26"/>
          <w:szCs w:val="26"/>
        </w:rPr>
        <w:t>may, upon application, be reimbursed for travel expenses necessary to attend meetings of The Co</w:t>
      </w:r>
      <w:r w:rsidR="00594DE4">
        <w:rPr>
          <w:rFonts w:asciiTheme="minorHAnsi" w:hAnsiTheme="minorHAnsi"/>
          <w:sz w:val="26"/>
          <w:szCs w:val="26"/>
        </w:rPr>
        <w:t>mmittee by the State or Branch e</w:t>
      </w:r>
      <w:r w:rsidR="0080450F">
        <w:rPr>
          <w:rFonts w:asciiTheme="minorHAnsi" w:hAnsiTheme="minorHAnsi"/>
          <w:sz w:val="26"/>
          <w:szCs w:val="26"/>
        </w:rPr>
        <w:t>ntity sponsoring them.</w:t>
      </w:r>
    </w:p>
    <w:p w14:paraId="360926E0" w14:textId="77777777" w:rsidR="0080450F" w:rsidRDefault="0080450F" w:rsidP="00E648D2">
      <w:pPr>
        <w:spacing w:before="75"/>
        <w:ind w:right="720"/>
        <w:rPr>
          <w:rFonts w:asciiTheme="minorHAnsi" w:hAnsiTheme="minorHAnsi"/>
          <w:b/>
          <w:sz w:val="30"/>
          <w:szCs w:val="30"/>
          <w:u w:val="single"/>
        </w:rPr>
      </w:pPr>
      <w:r>
        <w:rPr>
          <w:rFonts w:asciiTheme="minorHAnsi" w:hAnsiTheme="minorHAnsi"/>
          <w:b/>
          <w:sz w:val="30"/>
          <w:szCs w:val="30"/>
          <w:u w:val="single"/>
        </w:rPr>
        <w:t>Section 3.</w:t>
      </w:r>
    </w:p>
    <w:p w14:paraId="182535B2" w14:textId="77777777" w:rsidR="0080450F" w:rsidRDefault="0080450F" w:rsidP="00E648D2">
      <w:pPr>
        <w:spacing w:before="75"/>
        <w:ind w:left="720" w:right="720"/>
        <w:rPr>
          <w:rFonts w:asciiTheme="minorHAnsi" w:hAnsiTheme="minorHAnsi"/>
          <w:sz w:val="26"/>
          <w:szCs w:val="26"/>
        </w:rPr>
      </w:pPr>
      <w:r>
        <w:rPr>
          <w:rFonts w:asciiTheme="minorHAnsi" w:hAnsiTheme="minorHAnsi"/>
          <w:sz w:val="26"/>
          <w:szCs w:val="26"/>
        </w:rPr>
        <w:t>At the end of each fiscal year The Committee, in the presence of its Chairman and Treasurer, shall provide for audit its fiscal records to the SIR State Audit Committee.</w:t>
      </w:r>
    </w:p>
    <w:p w14:paraId="6689AABB" w14:textId="77777777" w:rsidR="00D83D87" w:rsidRDefault="002300A0" w:rsidP="00891FD7">
      <w:pPr>
        <w:spacing w:before="54" w:line="540" w:lineRule="exact"/>
        <w:ind w:left="100" w:right="3816" w:firstLine="4220"/>
        <w:jc w:val="center"/>
        <w:rPr>
          <w:rFonts w:asciiTheme="minorHAnsi" w:hAnsiTheme="minorHAnsi"/>
          <w:b/>
          <w:spacing w:val="1"/>
          <w:sz w:val="36"/>
          <w:szCs w:val="36"/>
          <w:u w:val="single"/>
        </w:rPr>
      </w:pPr>
      <w:r>
        <w:rPr>
          <w:rFonts w:asciiTheme="minorHAnsi" w:hAnsiTheme="minorHAnsi"/>
          <w:b/>
          <w:spacing w:val="1"/>
          <w:sz w:val="36"/>
          <w:szCs w:val="36"/>
          <w:u w:val="single"/>
        </w:rPr>
        <w:t>STANDING RULE</w:t>
      </w:r>
      <w:r w:rsidR="00C171B0">
        <w:rPr>
          <w:rFonts w:asciiTheme="minorHAnsi" w:hAnsiTheme="minorHAnsi"/>
          <w:b/>
          <w:spacing w:val="1"/>
          <w:sz w:val="36"/>
          <w:szCs w:val="36"/>
          <w:u w:val="single"/>
        </w:rPr>
        <w:t>S</w:t>
      </w:r>
    </w:p>
    <w:p w14:paraId="4A67A332" w14:textId="77777777" w:rsidR="00891FD7" w:rsidRDefault="00891FD7" w:rsidP="00891FD7">
      <w:pPr>
        <w:spacing w:before="54" w:line="540" w:lineRule="exact"/>
        <w:ind w:right="3816" w:hanging="10"/>
        <w:rPr>
          <w:rFonts w:asciiTheme="minorHAnsi" w:hAnsiTheme="minorHAnsi"/>
          <w:b/>
          <w:spacing w:val="1"/>
          <w:sz w:val="30"/>
          <w:szCs w:val="30"/>
        </w:rPr>
      </w:pPr>
      <w:r>
        <w:rPr>
          <w:rFonts w:asciiTheme="minorHAnsi" w:hAnsiTheme="minorHAnsi"/>
          <w:b/>
          <w:spacing w:val="1"/>
          <w:sz w:val="30"/>
          <w:szCs w:val="30"/>
        </w:rPr>
        <w:t>Modifications to Bylaws and Standing Rules</w:t>
      </w:r>
    </w:p>
    <w:p w14:paraId="04EC9826" w14:textId="77777777" w:rsidR="00891FD7" w:rsidRPr="00891FD7" w:rsidRDefault="00891FD7" w:rsidP="00E648D2">
      <w:pPr>
        <w:pStyle w:val="ListParagraph"/>
        <w:numPr>
          <w:ilvl w:val="0"/>
          <w:numId w:val="16"/>
        </w:numPr>
        <w:tabs>
          <w:tab w:val="left" w:pos="1080"/>
        </w:tabs>
        <w:spacing w:before="54"/>
        <w:ind w:right="43"/>
        <w:rPr>
          <w:rFonts w:asciiTheme="minorHAnsi" w:hAnsiTheme="minorHAnsi"/>
          <w:b/>
          <w:spacing w:val="1"/>
          <w:sz w:val="28"/>
          <w:szCs w:val="28"/>
        </w:rPr>
      </w:pPr>
      <w:r>
        <w:rPr>
          <w:rFonts w:asciiTheme="minorHAnsi" w:hAnsiTheme="minorHAnsi"/>
          <w:spacing w:val="1"/>
          <w:sz w:val="26"/>
          <w:szCs w:val="26"/>
        </w:rPr>
        <w:t xml:space="preserve">Additions, deletions and other changes to these Bylaws and Standing Rules must be approved by a majority of the Executive Board of The Committee, and recorded in the minutes of the meeting. </w:t>
      </w:r>
      <w:r w:rsidRPr="00C171B0">
        <w:rPr>
          <w:rFonts w:asciiTheme="minorHAnsi" w:hAnsiTheme="minorHAnsi"/>
          <w:spacing w:val="1"/>
          <w:sz w:val="26"/>
          <w:szCs w:val="26"/>
        </w:rPr>
        <w:t>(Modified 8-6-2013)</w:t>
      </w:r>
      <w:r w:rsidR="00630AF9" w:rsidRPr="00C171B0">
        <w:rPr>
          <w:rStyle w:val="EndnoteReference"/>
          <w:rFonts w:asciiTheme="minorHAnsi" w:hAnsiTheme="minorHAnsi"/>
          <w:spacing w:val="1"/>
          <w:sz w:val="26"/>
          <w:szCs w:val="26"/>
        </w:rPr>
        <w:endnoteReference w:id="11"/>
      </w:r>
      <w:r w:rsidRPr="00C171B0">
        <w:rPr>
          <w:rFonts w:asciiTheme="minorHAnsi" w:hAnsiTheme="minorHAnsi"/>
          <w:spacing w:val="1"/>
          <w:sz w:val="26"/>
          <w:szCs w:val="26"/>
        </w:rPr>
        <w:t xml:space="preserve"> (Modified 2-9-2016)</w:t>
      </w:r>
    </w:p>
    <w:p w14:paraId="03959B43" w14:textId="77777777" w:rsidR="00891FD7" w:rsidRDefault="00891FD7" w:rsidP="00891FD7">
      <w:pPr>
        <w:spacing w:before="54"/>
        <w:ind w:right="36"/>
        <w:rPr>
          <w:rFonts w:asciiTheme="minorHAnsi" w:hAnsiTheme="minorHAnsi"/>
          <w:b/>
          <w:spacing w:val="1"/>
          <w:sz w:val="30"/>
          <w:szCs w:val="30"/>
        </w:rPr>
      </w:pPr>
      <w:r>
        <w:rPr>
          <w:rFonts w:asciiTheme="minorHAnsi" w:hAnsiTheme="minorHAnsi"/>
          <w:b/>
          <w:spacing w:val="1"/>
          <w:sz w:val="30"/>
          <w:szCs w:val="30"/>
        </w:rPr>
        <w:t>Meetings</w:t>
      </w:r>
    </w:p>
    <w:p w14:paraId="1D720853" w14:textId="77777777" w:rsidR="00891FD7" w:rsidRPr="006C787A" w:rsidRDefault="006C787A" w:rsidP="006C787A">
      <w:pPr>
        <w:spacing w:before="54"/>
        <w:ind w:left="720" w:right="36"/>
        <w:rPr>
          <w:rFonts w:asciiTheme="minorHAnsi" w:hAnsiTheme="minorHAnsi"/>
          <w:b/>
          <w:strike/>
          <w:color w:val="FF0000"/>
          <w:spacing w:val="1"/>
          <w:sz w:val="30"/>
          <w:szCs w:val="30"/>
        </w:rPr>
      </w:pPr>
      <w:r>
        <w:rPr>
          <w:rFonts w:asciiTheme="minorHAnsi" w:hAnsiTheme="minorHAnsi"/>
          <w:spacing w:val="1"/>
          <w:sz w:val="26"/>
          <w:szCs w:val="26"/>
        </w:rPr>
        <w:t>1.</w:t>
      </w:r>
      <w:r w:rsidR="009C4D61" w:rsidRPr="006C787A">
        <w:rPr>
          <w:rFonts w:asciiTheme="minorHAnsi" w:hAnsiTheme="minorHAnsi"/>
          <w:spacing w:val="1"/>
          <w:sz w:val="26"/>
          <w:szCs w:val="26"/>
        </w:rPr>
        <w:t>The General M</w:t>
      </w:r>
      <w:r w:rsidR="00891FD7" w:rsidRPr="006C787A">
        <w:rPr>
          <w:rFonts w:asciiTheme="minorHAnsi" w:hAnsiTheme="minorHAnsi"/>
          <w:spacing w:val="1"/>
          <w:sz w:val="26"/>
          <w:szCs w:val="26"/>
        </w:rPr>
        <w:t xml:space="preserve">eeting of The Committee </w:t>
      </w:r>
      <w:proofErr w:type="gramStart"/>
      <w:r w:rsidR="00891FD7" w:rsidRPr="006C787A">
        <w:rPr>
          <w:rFonts w:asciiTheme="minorHAnsi" w:hAnsiTheme="minorHAnsi"/>
          <w:spacing w:val="1"/>
          <w:sz w:val="26"/>
          <w:szCs w:val="26"/>
        </w:rPr>
        <w:t xml:space="preserve">shall </w:t>
      </w:r>
      <w:r w:rsidR="00735BC0">
        <w:rPr>
          <w:rFonts w:asciiTheme="minorHAnsi" w:hAnsiTheme="minorHAnsi"/>
          <w:spacing w:val="1"/>
          <w:sz w:val="26"/>
          <w:szCs w:val="26"/>
        </w:rPr>
        <w:t xml:space="preserve"> be</w:t>
      </w:r>
      <w:proofErr w:type="gramEnd"/>
      <w:r w:rsidR="00735BC0">
        <w:rPr>
          <w:rFonts w:asciiTheme="minorHAnsi" w:hAnsiTheme="minorHAnsi"/>
          <w:spacing w:val="1"/>
          <w:sz w:val="26"/>
          <w:szCs w:val="26"/>
        </w:rPr>
        <w:t xml:space="preserve"> </w:t>
      </w:r>
      <w:r w:rsidR="00387B07" w:rsidRPr="006C787A">
        <w:rPr>
          <w:rFonts w:asciiTheme="minorHAnsi" w:hAnsiTheme="minorHAnsi"/>
          <w:color w:val="FF0000"/>
          <w:spacing w:val="1"/>
          <w:sz w:val="26"/>
          <w:szCs w:val="26"/>
        </w:rPr>
        <w:t>called</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by</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the</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chairman</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in</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the</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first</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quarter</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of</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the</w:t>
      </w:r>
      <w:r w:rsidR="00387B07" w:rsidRPr="006C787A">
        <w:rPr>
          <w:rFonts w:asciiTheme="minorHAnsi" w:hAnsiTheme="minorHAnsi"/>
          <w:strike/>
          <w:color w:val="FF0000"/>
          <w:spacing w:val="1"/>
          <w:sz w:val="26"/>
          <w:szCs w:val="26"/>
        </w:rPr>
        <w:t xml:space="preserve"> </w:t>
      </w:r>
      <w:r w:rsidR="00387B07" w:rsidRPr="006C787A">
        <w:rPr>
          <w:rFonts w:asciiTheme="minorHAnsi" w:hAnsiTheme="minorHAnsi"/>
          <w:color w:val="FF0000"/>
          <w:spacing w:val="1"/>
          <w:sz w:val="26"/>
          <w:szCs w:val="26"/>
        </w:rPr>
        <w:t>year</w:t>
      </w:r>
      <w:r w:rsidR="00387B07" w:rsidRPr="006C787A">
        <w:rPr>
          <w:rFonts w:asciiTheme="minorHAnsi" w:hAnsiTheme="minorHAnsi"/>
          <w:strike/>
          <w:color w:val="FF0000"/>
          <w:spacing w:val="1"/>
          <w:sz w:val="26"/>
          <w:szCs w:val="26"/>
        </w:rPr>
        <w:t>.</w:t>
      </w:r>
    </w:p>
    <w:p w14:paraId="3AB6075C" w14:textId="77777777" w:rsidR="00BE00BC" w:rsidRPr="00735BC0" w:rsidRDefault="00BE00BC" w:rsidP="00FF3030">
      <w:pPr>
        <w:pStyle w:val="ListParagraph"/>
        <w:numPr>
          <w:ilvl w:val="0"/>
          <w:numId w:val="17"/>
        </w:numPr>
        <w:spacing w:before="54"/>
        <w:ind w:left="1620" w:right="36"/>
        <w:rPr>
          <w:rFonts w:asciiTheme="minorHAnsi" w:hAnsiTheme="minorHAnsi"/>
          <w:b/>
          <w:spacing w:val="1"/>
          <w:sz w:val="30"/>
          <w:szCs w:val="30"/>
        </w:rPr>
      </w:pPr>
      <w:r w:rsidRPr="00735BC0">
        <w:rPr>
          <w:rFonts w:asciiTheme="minorHAnsi" w:hAnsiTheme="minorHAnsi"/>
          <w:spacing w:val="1"/>
          <w:sz w:val="26"/>
          <w:szCs w:val="26"/>
        </w:rPr>
        <w:t xml:space="preserve">It shall be the responsibility of </w:t>
      </w:r>
      <w:r w:rsidRPr="00735BC0">
        <w:rPr>
          <w:rFonts w:asciiTheme="minorHAnsi" w:hAnsiTheme="minorHAnsi"/>
          <w:color w:val="FF0000"/>
          <w:spacing w:val="1"/>
          <w:sz w:val="26"/>
          <w:szCs w:val="26"/>
        </w:rPr>
        <w:t xml:space="preserve">the </w:t>
      </w:r>
      <w:r w:rsidR="00E91A6A" w:rsidRPr="00735BC0">
        <w:rPr>
          <w:rFonts w:asciiTheme="minorHAnsi" w:hAnsiTheme="minorHAnsi"/>
          <w:color w:val="FF0000"/>
          <w:spacing w:val="1"/>
          <w:sz w:val="26"/>
          <w:szCs w:val="26"/>
        </w:rPr>
        <w:t xml:space="preserve">Chairman, or his designate, </w:t>
      </w:r>
      <w:r w:rsidRPr="00735BC0">
        <w:rPr>
          <w:rFonts w:asciiTheme="minorHAnsi" w:hAnsiTheme="minorHAnsi"/>
          <w:spacing w:val="1"/>
          <w:sz w:val="26"/>
          <w:szCs w:val="26"/>
        </w:rPr>
        <w:t xml:space="preserve">to ensure proper dissemination of meeting date and time changes, with a fifteen (15) day notice, when practical. </w:t>
      </w:r>
      <w:proofErr w:type="gramStart"/>
      <w:r w:rsidRPr="00735BC0">
        <w:rPr>
          <w:rFonts w:asciiTheme="minorHAnsi" w:hAnsiTheme="minorHAnsi"/>
          <w:color w:val="FF0000"/>
          <w:spacing w:val="1"/>
          <w:sz w:val="26"/>
          <w:szCs w:val="26"/>
        </w:rPr>
        <w:t>(</w:t>
      </w:r>
      <w:r w:rsidR="00735BC0" w:rsidRPr="00735BC0">
        <w:rPr>
          <w:rFonts w:asciiTheme="minorHAnsi" w:hAnsiTheme="minorHAnsi"/>
          <w:color w:val="FF0000"/>
          <w:spacing w:val="1"/>
          <w:sz w:val="26"/>
          <w:szCs w:val="26"/>
        </w:rPr>
        <w:t xml:space="preserve"> 9</w:t>
      </w:r>
      <w:proofErr w:type="gramEnd"/>
      <w:r w:rsidR="00735BC0" w:rsidRPr="00735BC0">
        <w:rPr>
          <w:rFonts w:asciiTheme="minorHAnsi" w:hAnsiTheme="minorHAnsi"/>
          <w:color w:val="FF0000"/>
          <w:spacing w:val="1"/>
          <w:sz w:val="26"/>
          <w:szCs w:val="26"/>
        </w:rPr>
        <w:t>-2022</w:t>
      </w:r>
      <w:r w:rsidRPr="00735BC0">
        <w:rPr>
          <w:rFonts w:asciiTheme="minorHAnsi" w:hAnsiTheme="minorHAnsi"/>
          <w:spacing w:val="1"/>
          <w:sz w:val="26"/>
          <w:szCs w:val="26"/>
        </w:rPr>
        <w:t>)</w:t>
      </w:r>
    </w:p>
    <w:p w14:paraId="74451887" w14:textId="77777777" w:rsidR="004258EF" w:rsidRPr="00C1275C" w:rsidRDefault="004258EF" w:rsidP="0097269A">
      <w:pPr>
        <w:pStyle w:val="ListParagraph"/>
        <w:numPr>
          <w:ilvl w:val="0"/>
          <w:numId w:val="16"/>
        </w:numPr>
        <w:spacing w:before="54"/>
        <w:ind w:right="36"/>
        <w:rPr>
          <w:rFonts w:asciiTheme="minorHAnsi" w:hAnsiTheme="minorHAnsi"/>
          <w:spacing w:val="1"/>
          <w:sz w:val="26"/>
          <w:szCs w:val="26"/>
        </w:rPr>
      </w:pPr>
      <w:r w:rsidRPr="00C1275C">
        <w:rPr>
          <w:rFonts w:asciiTheme="minorHAnsi" w:hAnsiTheme="minorHAnsi"/>
          <w:spacing w:val="1"/>
          <w:sz w:val="26"/>
          <w:szCs w:val="26"/>
        </w:rPr>
        <w:t>A s</w:t>
      </w:r>
      <w:r w:rsidR="009C4D61">
        <w:rPr>
          <w:rFonts w:asciiTheme="minorHAnsi" w:hAnsiTheme="minorHAnsi"/>
          <w:spacing w:val="1"/>
          <w:sz w:val="26"/>
          <w:szCs w:val="26"/>
        </w:rPr>
        <w:t>tanding agenda item of General M</w:t>
      </w:r>
      <w:r w:rsidRPr="00C1275C">
        <w:rPr>
          <w:rFonts w:asciiTheme="minorHAnsi" w:hAnsiTheme="minorHAnsi"/>
          <w:spacing w:val="1"/>
          <w:sz w:val="26"/>
          <w:szCs w:val="26"/>
        </w:rPr>
        <w:t>eetings of The Committee shall be to inquire as to the “health” and stability of Branch bowling activities, and, when requeste</w:t>
      </w:r>
      <w:r w:rsidR="009C4D61">
        <w:rPr>
          <w:rFonts w:asciiTheme="minorHAnsi" w:hAnsiTheme="minorHAnsi"/>
          <w:spacing w:val="1"/>
          <w:sz w:val="26"/>
          <w:szCs w:val="26"/>
        </w:rPr>
        <w:t>d, to offer any assistance that</w:t>
      </w:r>
      <w:r w:rsidRPr="00C1275C">
        <w:rPr>
          <w:rFonts w:asciiTheme="minorHAnsi" w:hAnsiTheme="minorHAnsi"/>
          <w:spacing w:val="1"/>
          <w:sz w:val="26"/>
          <w:szCs w:val="26"/>
        </w:rPr>
        <w:t xml:space="preserve"> the Branches may require of The Committee.</w:t>
      </w:r>
    </w:p>
    <w:p w14:paraId="19CAF785" w14:textId="77777777" w:rsidR="004258EF" w:rsidRPr="00C171B0" w:rsidRDefault="009C4D61" w:rsidP="0097269A">
      <w:pPr>
        <w:pStyle w:val="ListParagraph"/>
        <w:numPr>
          <w:ilvl w:val="0"/>
          <w:numId w:val="16"/>
        </w:numPr>
        <w:spacing w:before="54"/>
        <w:ind w:right="36"/>
        <w:rPr>
          <w:rFonts w:asciiTheme="minorHAnsi" w:hAnsiTheme="minorHAnsi"/>
          <w:spacing w:val="1"/>
          <w:sz w:val="26"/>
          <w:szCs w:val="26"/>
        </w:rPr>
      </w:pPr>
      <w:r>
        <w:rPr>
          <w:rFonts w:asciiTheme="minorHAnsi" w:hAnsiTheme="minorHAnsi"/>
          <w:spacing w:val="1"/>
          <w:sz w:val="26"/>
          <w:szCs w:val="26"/>
        </w:rPr>
        <w:t>A majority of Executive Board M</w:t>
      </w:r>
      <w:r w:rsidR="003325D6" w:rsidRPr="00C1275C">
        <w:rPr>
          <w:rFonts w:asciiTheme="minorHAnsi" w:hAnsiTheme="minorHAnsi"/>
          <w:spacing w:val="1"/>
          <w:sz w:val="26"/>
          <w:szCs w:val="26"/>
        </w:rPr>
        <w:t xml:space="preserve">embers shall constitute a quorum for an Executive Board meeting, whether held in person, by email, or by teleconference. </w:t>
      </w:r>
      <w:r w:rsidR="003325D6" w:rsidRPr="00C171B0">
        <w:rPr>
          <w:rFonts w:asciiTheme="minorHAnsi" w:hAnsiTheme="minorHAnsi"/>
          <w:spacing w:val="1"/>
          <w:sz w:val="26"/>
          <w:szCs w:val="26"/>
        </w:rPr>
        <w:t>(Modified 2-9-2016)</w:t>
      </w:r>
    </w:p>
    <w:p w14:paraId="1A866231" w14:textId="77777777" w:rsidR="00B179F3" w:rsidRDefault="003325D6" w:rsidP="0097269A">
      <w:pPr>
        <w:pStyle w:val="ListParagraph"/>
        <w:numPr>
          <w:ilvl w:val="0"/>
          <w:numId w:val="16"/>
        </w:numPr>
        <w:tabs>
          <w:tab w:val="left" w:pos="1080"/>
        </w:tabs>
        <w:spacing w:before="54"/>
        <w:ind w:left="1170" w:right="36" w:hanging="450"/>
        <w:rPr>
          <w:rFonts w:asciiTheme="minorHAnsi" w:hAnsiTheme="minorHAnsi"/>
          <w:spacing w:val="1"/>
          <w:sz w:val="26"/>
          <w:szCs w:val="26"/>
        </w:rPr>
      </w:pPr>
      <w:r w:rsidRPr="00C171B0">
        <w:rPr>
          <w:rFonts w:asciiTheme="minorHAnsi" w:hAnsiTheme="minorHAnsi"/>
          <w:spacing w:val="1"/>
          <w:sz w:val="26"/>
          <w:szCs w:val="26"/>
        </w:rPr>
        <w:t>F</w:t>
      </w:r>
      <w:r w:rsidRPr="00C1275C">
        <w:rPr>
          <w:rFonts w:asciiTheme="minorHAnsi" w:hAnsiTheme="minorHAnsi"/>
          <w:spacing w:val="1"/>
          <w:sz w:val="26"/>
          <w:szCs w:val="26"/>
        </w:rPr>
        <w:t>or a motion to pass a majority of the quorum must vote “aye”. The Chairman of The Committee must verify</w:t>
      </w:r>
      <w:r w:rsidR="00744A47" w:rsidRPr="00C1275C">
        <w:rPr>
          <w:rFonts w:asciiTheme="minorHAnsi" w:hAnsiTheme="minorHAnsi"/>
          <w:spacing w:val="1"/>
          <w:sz w:val="26"/>
          <w:szCs w:val="26"/>
        </w:rPr>
        <w:t xml:space="preserve"> this majority when voting by email or teleconference. </w:t>
      </w:r>
    </w:p>
    <w:p w14:paraId="3071A01C" w14:textId="77777777" w:rsidR="003325D6" w:rsidRPr="00C1275C" w:rsidRDefault="00744A47" w:rsidP="00B179F3">
      <w:pPr>
        <w:pStyle w:val="ListParagraph"/>
        <w:tabs>
          <w:tab w:val="left" w:pos="1080"/>
        </w:tabs>
        <w:spacing w:before="54"/>
        <w:ind w:left="1170" w:right="36"/>
        <w:rPr>
          <w:rFonts w:asciiTheme="minorHAnsi" w:hAnsiTheme="minorHAnsi"/>
          <w:spacing w:val="1"/>
          <w:sz w:val="26"/>
          <w:szCs w:val="26"/>
        </w:rPr>
      </w:pPr>
      <w:r w:rsidRPr="00971068">
        <w:rPr>
          <w:rFonts w:asciiTheme="minorHAnsi" w:hAnsiTheme="minorHAnsi"/>
          <w:spacing w:val="1"/>
          <w:sz w:val="26"/>
          <w:szCs w:val="26"/>
        </w:rPr>
        <w:t>(Added 2-9-2016)</w:t>
      </w:r>
    </w:p>
    <w:p w14:paraId="12180F64" w14:textId="77777777" w:rsidR="00744A47" w:rsidRPr="00C1275C" w:rsidRDefault="00744A47" w:rsidP="0097269A">
      <w:pPr>
        <w:pStyle w:val="ListParagraph"/>
        <w:numPr>
          <w:ilvl w:val="0"/>
          <w:numId w:val="16"/>
        </w:numPr>
        <w:spacing w:before="54"/>
        <w:ind w:right="36"/>
        <w:rPr>
          <w:rFonts w:asciiTheme="minorHAnsi" w:hAnsiTheme="minorHAnsi"/>
          <w:spacing w:val="1"/>
          <w:sz w:val="26"/>
          <w:szCs w:val="26"/>
        </w:rPr>
      </w:pPr>
      <w:r w:rsidRPr="00C1275C">
        <w:rPr>
          <w:rFonts w:asciiTheme="minorHAnsi" w:hAnsiTheme="minorHAnsi"/>
          <w:spacing w:val="1"/>
          <w:sz w:val="26"/>
          <w:szCs w:val="26"/>
        </w:rPr>
        <w:t xml:space="preserve">Informal discussions may be held in person, by email, or by teleconference at any time between any numbers of Executive Board Members. </w:t>
      </w:r>
      <w:r w:rsidRPr="00971068">
        <w:rPr>
          <w:rFonts w:asciiTheme="minorHAnsi" w:hAnsiTheme="minorHAnsi"/>
          <w:spacing w:val="1"/>
          <w:sz w:val="26"/>
          <w:szCs w:val="26"/>
        </w:rPr>
        <w:t>(Added 2-9-2016)</w:t>
      </w:r>
    </w:p>
    <w:p w14:paraId="4013322A" w14:textId="77777777" w:rsidR="002329B0" w:rsidRDefault="002329B0" w:rsidP="002329B0">
      <w:pPr>
        <w:spacing w:before="54"/>
        <w:ind w:right="36"/>
        <w:rPr>
          <w:rFonts w:asciiTheme="minorHAnsi" w:hAnsiTheme="minorHAnsi"/>
          <w:b/>
          <w:spacing w:val="1"/>
          <w:sz w:val="30"/>
          <w:szCs w:val="30"/>
        </w:rPr>
      </w:pPr>
      <w:r>
        <w:rPr>
          <w:rFonts w:asciiTheme="minorHAnsi" w:hAnsiTheme="minorHAnsi"/>
          <w:b/>
          <w:spacing w:val="1"/>
          <w:sz w:val="30"/>
          <w:szCs w:val="30"/>
        </w:rPr>
        <w:t>Tournaments</w:t>
      </w:r>
    </w:p>
    <w:p w14:paraId="3B784FFF" w14:textId="77777777" w:rsidR="002329B0" w:rsidRPr="00C1275C" w:rsidRDefault="006C60C8" w:rsidP="0097269A">
      <w:pPr>
        <w:pStyle w:val="ListParagraph"/>
        <w:numPr>
          <w:ilvl w:val="0"/>
          <w:numId w:val="16"/>
        </w:numPr>
        <w:spacing w:before="54"/>
        <w:ind w:right="36"/>
        <w:rPr>
          <w:rFonts w:asciiTheme="minorHAnsi" w:hAnsiTheme="minorHAnsi"/>
          <w:spacing w:val="1"/>
          <w:sz w:val="26"/>
          <w:szCs w:val="26"/>
        </w:rPr>
      </w:pPr>
      <w:r>
        <w:rPr>
          <w:rFonts w:asciiTheme="minorHAnsi" w:hAnsiTheme="minorHAnsi"/>
          <w:spacing w:val="1"/>
          <w:sz w:val="26"/>
          <w:szCs w:val="26"/>
        </w:rPr>
        <w:t>Branch Tournaments shall have at least</w:t>
      </w:r>
      <w:r w:rsidR="002329B0" w:rsidRPr="00C1275C">
        <w:rPr>
          <w:rFonts w:asciiTheme="minorHAnsi" w:hAnsiTheme="minorHAnsi"/>
          <w:spacing w:val="1"/>
          <w:sz w:val="26"/>
          <w:szCs w:val="26"/>
        </w:rPr>
        <w:t xml:space="preserve"> three events: Singles, Doubles and All Events.</w:t>
      </w:r>
    </w:p>
    <w:p w14:paraId="11A1C235" w14:textId="77777777" w:rsidR="002329B0" w:rsidRDefault="002329B0" w:rsidP="0097269A">
      <w:pPr>
        <w:pStyle w:val="ListParagraph"/>
        <w:numPr>
          <w:ilvl w:val="0"/>
          <w:numId w:val="18"/>
        </w:numPr>
        <w:spacing w:before="54"/>
        <w:ind w:left="1530" w:right="36"/>
        <w:rPr>
          <w:rFonts w:asciiTheme="minorHAnsi" w:hAnsiTheme="minorHAnsi"/>
          <w:spacing w:val="1"/>
          <w:sz w:val="26"/>
          <w:szCs w:val="26"/>
        </w:rPr>
      </w:pPr>
      <w:r>
        <w:rPr>
          <w:rFonts w:asciiTheme="minorHAnsi" w:hAnsiTheme="minorHAnsi"/>
          <w:spacing w:val="1"/>
          <w:sz w:val="26"/>
          <w:szCs w:val="26"/>
        </w:rPr>
        <w:t xml:space="preserve">Number of divisions per event to be determined by TM’s, with divisions being as equally divided </w:t>
      </w:r>
      <w:r w:rsidR="009C4D61">
        <w:rPr>
          <w:rFonts w:asciiTheme="minorHAnsi" w:hAnsiTheme="minorHAnsi"/>
          <w:spacing w:val="1"/>
          <w:sz w:val="26"/>
          <w:szCs w:val="26"/>
        </w:rPr>
        <w:t xml:space="preserve">by averages </w:t>
      </w:r>
      <w:r>
        <w:rPr>
          <w:rFonts w:asciiTheme="minorHAnsi" w:hAnsiTheme="minorHAnsi"/>
          <w:spacing w:val="1"/>
          <w:sz w:val="26"/>
          <w:szCs w:val="26"/>
        </w:rPr>
        <w:t>as possible.</w:t>
      </w:r>
    </w:p>
    <w:p w14:paraId="05A41332" w14:textId="77777777" w:rsidR="002329B0" w:rsidRDefault="002329B0" w:rsidP="0097269A">
      <w:pPr>
        <w:pStyle w:val="ListParagraph"/>
        <w:numPr>
          <w:ilvl w:val="0"/>
          <w:numId w:val="18"/>
        </w:numPr>
        <w:spacing w:before="54"/>
        <w:ind w:left="1530" w:right="36"/>
        <w:rPr>
          <w:rFonts w:asciiTheme="minorHAnsi" w:hAnsiTheme="minorHAnsi"/>
          <w:spacing w:val="1"/>
          <w:sz w:val="26"/>
          <w:szCs w:val="26"/>
        </w:rPr>
      </w:pPr>
      <w:r>
        <w:rPr>
          <w:rFonts w:asciiTheme="minorHAnsi" w:hAnsiTheme="minorHAnsi"/>
          <w:spacing w:val="1"/>
          <w:sz w:val="26"/>
          <w:szCs w:val="26"/>
        </w:rPr>
        <w:t>Guest</w:t>
      </w:r>
      <w:r w:rsidR="00971068">
        <w:rPr>
          <w:rFonts w:asciiTheme="minorHAnsi" w:hAnsiTheme="minorHAnsi"/>
          <w:spacing w:val="1"/>
          <w:sz w:val="26"/>
          <w:szCs w:val="26"/>
        </w:rPr>
        <w:t>s</w:t>
      </w:r>
      <w:r>
        <w:rPr>
          <w:rFonts w:asciiTheme="minorHAnsi" w:hAnsiTheme="minorHAnsi"/>
          <w:spacing w:val="1"/>
          <w:sz w:val="26"/>
          <w:szCs w:val="26"/>
        </w:rPr>
        <w:t xml:space="preserve"> are allowed in these tournaments at the TM’s option.</w:t>
      </w:r>
    </w:p>
    <w:p w14:paraId="02811187" w14:textId="77777777" w:rsidR="002329B0" w:rsidRDefault="002329B0" w:rsidP="0097269A">
      <w:pPr>
        <w:pStyle w:val="ListParagraph"/>
        <w:numPr>
          <w:ilvl w:val="0"/>
          <w:numId w:val="18"/>
        </w:numPr>
        <w:spacing w:before="54"/>
        <w:ind w:left="1530" w:right="36"/>
        <w:rPr>
          <w:rFonts w:asciiTheme="minorHAnsi" w:hAnsiTheme="minorHAnsi"/>
          <w:spacing w:val="1"/>
          <w:sz w:val="26"/>
          <w:szCs w:val="26"/>
        </w:rPr>
      </w:pPr>
      <w:r>
        <w:rPr>
          <w:rFonts w:asciiTheme="minorHAnsi" w:hAnsiTheme="minorHAnsi"/>
          <w:spacing w:val="1"/>
          <w:sz w:val="26"/>
          <w:szCs w:val="26"/>
        </w:rPr>
        <w:t>Special events, such as scratch events and brackets, are allowed at the TM’s option.</w:t>
      </w:r>
    </w:p>
    <w:p w14:paraId="2C8A098A" w14:textId="77777777" w:rsidR="002329B0" w:rsidRDefault="002329B0" w:rsidP="0097269A">
      <w:pPr>
        <w:pStyle w:val="ListParagraph"/>
        <w:numPr>
          <w:ilvl w:val="0"/>
          <w:numId w:val="19"/>
        </w:numPr>
        <w:spacing w:before="54"/>
        <w:ind w:right="36"/>
        <w:rPr>
          <w:rFonts w:asciiTheme="minorHAnsi" w:hAnsiTheme="minorHAnsi"/>
          <w:spacing w:val="1"/>
          <w:sz w:val="26"/>
          <w:szCs w:val="26"/>
        </w:rPr>
      </w:pPr>
      <w:r>
        <w:rPr>
          <w:rFonts w:asciiTheme="minorHAnsi" w:hAnsiTheme="minorHAnsi"/>
          <w:spacing w:val="1"/>
          <w:sz w:val="26"/>
          <w:szCs w:val="26"/>
        </w:rPr>
        <w:t>Brackets do not require 100% return of money.</w:t>
      </w:r>
    </w:p>
    <w:p w14:paraId="469CAE07" w14:textId="77777777" w:rsidR="002329B0" w:rsidRDefault="002329B0" w:rsidP="0097269A">
      <w:pPr>
        <w:pStyle w:val="ListParagraph"/>
        <w:numPr>
          <w:ilvl w:val="0"/>
          <w:numId w:val="19"/>
        </w:numPr>
        <w:spacing w:before="54"/>
        <w:ind w:right="36"/>
        <w:rPr>
          <w:rFonts w:asciiTheme="minorHAnsi" w:hAnsiTheme="minorHAnsi"/>
          <w:spacing w:val="1"/>
          <w:sz w:val="26"/>
          <w:szCs w:val="26"/>
        </w:rPr>
      </w:pPr>
      <w:r>
        <w:rPr>
          <w:rFonts w:asciiTheme="minorHAnsi" w:hAnsiTheme="minorHAnsi"/>
          <w:spacing w:val="1"/>
          <w:sz w:val="26"/>
          <w:szCs w:val="26"/>
        </w:rPr>
        <w:t>Excess bracket money must be held in the bank account used to finance the tournament.</w:t>
      </w:r>
    </w:p>
    <w:p w14:paraId="03CD2A8C" w14:textId="77777777" w:rsidR="005E79B2" w:rsidRPr="00221EDC" w:rsidRDefault="00D53EEE" w:rsidP="0097269A">
      <w:pPr>
        <w:pStyle w:val="ListParagraph"/>
        <w:numPr>
          <w:ilvl w:val="0"/>
          <w:numId w:val="16"/>
        </w:numPr>
        <w:spacing w:before="54"/>
        <w:ind w:right="43" w:hanging="540"/>
        <w:rPr>
          <w:rFonts w:asciiTheme="minorHAnsi" w:hAnsiTheme="minorHAnsi"/>
          <w:strike/>
          <w:color w:val="FF0000"/>
          <w:spacing w:val="1"/>
          <w:sz w:val="26"/>
          <w:szCs w:val="26"/>
        </w:rPr>
      </w:pPr>
      <w:r>
        <w:rPr>
          <w:rFonts w:asciiTheme="minorHAnsi" w:hAnsiTheme="minorHAnsi"/>
          <w:spacing w:val="1"/>
          <w:sz w:val="26"/>
          <w:szCs w:val="26"/>
        </w:rPr>
        <w:t>There shall be an A</w:t>
      </w:r>
      <w:r w:rsidR="005E79B2" w:rsidRPr="005E79B2">
        <w:rPr>
          <w:rFonts w:asciiTheme="minorHAnsi" w:hAnsiTheme="minorHAnsi"/>
          <w:spacing w:val="1"/>
          <w:sz w:val="26"/>
          <w:szCs w:val="26"/>
        </w:rPr>
        <w:t>nnual State Bowling Tournament for active SIR members</w:t>
      </w:r>
      <w:r w:rsidR="00221EDC">
        <w:rPr>
          <w:rFonts w:asciiTheme="minorHAnsi" w:hAnsiTheme="minorHAnsi"/>
          <w:spacing w:val="1"/>
          <w:sz w:val="26"/>
          <w:szCs w:val="26"/>
        </w:rPr>
        <w:t xml:space="preserve"> </w:t>
      </w:r>
      <w:r w:rsidR="00221EDC">
        <w:rPr>
          <w:rFonts w:asciiTheme="minorHAnsi" w:hAnsiTheme="minorHAnsi"/>
          <w:color w:val="FF0000"/>
          <w:spacing w:val="1"/>
          <w:sz w:val="26"/>
          <w:szCs w:val="26"/>
        </w:rPr>
        <w:t xml:space="preserve">and their </w:t>
      </w:r>
      <w:proofErr w:type="gramStart"/>
      <w:r w:rsidR="00221EDC">
        <w:rPr>
          <w:rFonts w:asciiTheme="minorHAnsi" w:hAnsiTheme="minorHAnsi"/>
          <w:color w:val="FF0000"/>
          <w:spacing w:val="1"/>
          <w:sz w:val="26"/>
          <w:szCs w:val="26"/>
        </w:rPr>
        <w:t xml:space="preserve">spouse </w:t>
      </w:r>
      <w:r w:rsidR="005E79B2" w:rsidRPr="005E79B2">
        <w:rPr>
          <w:rFonts w:asciiTheme="minorHAnsi" w:hAnsiTheme="minorHAnsi"/>
          <w:spacing w:val="1"/>
          <w:sz w:val="26"/>
          <w:szCs w:val="26"/>
        </w:rPr>
        <w:t xml:space="preserve"> only</w:t>
      </w:r>
      <w:proofErr w:type="gramEnd"/>
      <w:r w:rsidR="00735BC0">
        <w:rPr>
          <w:rFonts w:asciiTheme="minorHAnsi" w:hAnsiTheme="minorHAnsi"/>
          <w:spacing w:val="1"/>
          <w:sz w:val="26"/>
          <w:szCs w:val="26"/>
        </w:rPr>
        <w:t>.  (9-2022)</w:t>
      </w:r>
    </w:p>
    <w:p w14:paraId="70E5F4D4" w14:textId="77777777" w:rsidR="008D704E" w:rsidRDefault="002F36A3" w:rsidP="0097269A">
      <w:pPr>
        <w:pStyle w:val="ListParagraph"/>
        <w:numPr>
          <w:ilvl w:val="0"/>
          <w:numId w:val="20"/>
        </w:numPr>
        <w:spacing w:before="54"/>
        <w:ind w:left="1530" w:right="43"/>
        <w:rPr>
          <w:rFonts w:asciiTheme="minorHAnsi" w:hAnsiTheme="minorHAnsi"/>
          <w:spacing w:val="1"/>
          <w:sz w:val="26"/>
          <w:szCs w:val="26"/>
        </w:rPr>
      </w:pPr>
      <w:r>
        <w:rPr>
          <w:rFonts w:asciiTheme="minorHAnsi" w:hAnsiTheme="minorHAnsi"/>
          <w:spacing w:val="1"/>
          <w:sz w:val="26"/>
          <w:szCs w:val="26"/>
        </w:rPr>
        <w:t xml:space="preserve">This tournament shall consist of </w:t>
      </w:r>
      <w:r w:rsidRPr="006C60C8">
        <w:rPr>
          <w:rFonts w:asciiTheme="minorHAnsi" w:hAnsiTheme="minorHAnsi"/>
          <w:spacing w:val="1"/>
          <w:sz w:val="26"/>
          <w:szCs w:val="26"/>
        </w:rPr>
        <w:t>three</w:t>
      </w:r>
      <w:r>
        <w:rPr>
          <w:rFonts w:asciiTheme="minorHAnsi" w:hAnsiTheme="minorHAnsi"/>
          <w:spacing w:val="1"/>
          <w:sz w:val="26"/>
          <w:szCs w:val="26"/>
        </w:rPr>
        <w:t xml:space="preserve"> events: </w:t>
      </w:r>
      <w:r w:rsidR="00735BC0">
        <w:rPr>
          <w:rFonts w:asciiTheme="minorHAnsi" w:hAnsiTheme="minorHAnsi"/>
          <w:spacing w:val="1"/>
          <w:sz w:val="26"/>
          <w:szCs w:val="26"/>
        </w:rPr>
        <w:t xml:space="preserve">Singles, </w:t>
      </w:r>
      <w:r>
        <w:rPr>
          <w:rFonts w:asciiTheme="minorHAnsi" w:hAnsiTheme="minorHAnsi"/>
          <w:spacing w:val="1"/>
          <w:sz w:val="26"/>
          <w:szCs w:val="26"/>
        </w:rPr>
        <w:t xml:space="preserve">Doubles and All Events. </w:t>
      </w:r>
      <w:r w:rsidR="00221EDC" w:rsidRPr="00221EDC">
        <w:rPr>
          <w:rFonts w:asciiTheme="minorHAnsi" w:hAnsiTheme="minorHAnsi"/>
          <w:color w:val="FF0000"/>
          <w:spacing w:val="1"/>
          <w:sz w:val="26"/>
          <w:szCs w:val="26"/>
        </w:rPr>
        <w:t xml:space="preserve">The SIR spouse is eligible to bowl in the singles event only.  </w:t>
      </w:r>
      <w:r>
        <w:rPr>
          <w:rFonts w:asciiTheme="minorHAnsi" w:hAnsiTheme="minorHAnsi"/>
          <w:spacing w:val="1"/>
          <w:sz w:val="26"/>
          <w:szCs w:val="26"/>
        </w:rPr>
        <w:t xml:space="preserve">Each event, including All Events, shall have two Divisions divided as equally as possible according to averages; higher averages </w:t>
      </w:r>
      <w:r w:rsidR="00971068">
        <w:rPr>
          <w:rFonts w:asciiTheme="minorHAnsi" w:hAnsiTheme="minorHAnsi"/>
          <w:spacing w:val="1"/>
          <w:sz w:val="26"/>
          <w:szCs w:val="26"/>
        </w:rPr>
        <w:t>define</w:t>
      </w:r>
      <w:r>
        <w:rPr>
          <w:rFonts w:asciiTheme="minorHAnsi" w:hAnsiTheme="minorHAnsi"/>
          <w:spacing w:val="1"/>
          <w:sz w:val="26"/>
          <w:szCs w:val="26"/>
        </w:rPr>
        <w:t xml:space="preserve"> one division and lower averages </w:t>
      </w:r>
      <w:r w:rsidR="00971068">
        <w:rPr>
          <w:rFonts w:asciiTheme="minorHAnsi" w:hAnsiTheme="minorHAnsi"/>
          <w:spacing w:val="1"/>
          <w:sz w:val="26"/>
          <w:szCs w:val="26"/>
        </w:rPr>
        <w:t xml:space="preserve">define </w:t>
      </w:r>
      <w:r>
        <w:rPr>
          <w:rFonts w:asciiTheme="minorHAnsi" w:hAnsiTheme="minorHAnsi"/>
          <w:spacing w:val="1"/>
          <w:sz w:val="26"/>
          <w:szCs w:val="26"/>
        </w:rPr>
        <w:t>the other division.</w:t>
      </w:r>
      <w:r w:rsidR="00735BC0">
        <w:rPr>
          <w:rFonts w:asciiTheme="minorHAnsi" w:hAnsiTheme="minorHAnsi"/>
          <w:spacing w:val="1"/>
          <w:sz w:val="26"/>
          <w:szCs w:val="26"/>
        </w:rPr>
        <w:t xml:space="preserve"> (9-2022)</w:t>
      </w:r>
    </w:p>
    <w:p w14:paraId="40EE5D28" w14:textId="77777777" w:rsidR="004258EF" w:rsidRPr="00F10135" w:rsidRDefault="008D704E" w:rsidP="0097269A">
      <w:pPr>
        <w:pStyle w:val="ListParagraph"/>
        <w:numPr>
          <w:ilvl w:val="0"/>
          <w:numId w:val="20"/>
        </w:numPr>
        <w:spacing w:before="54"/>
        <w:ind w:left="1530" w:right="43"/>
        <w:rPr>
          <w:rFonts w:asciiTheme="minorHAnsi" w:hAnsiTheme="minorHAnsi"/>
          <w:spacing w:val="1"/>
          <w:sz w:val="26"/>
          <w:szCs w:val="26"/>
        </w:rPr>
      </w:pPr>
      <w:r w:rsidRPr="00F10135">
        <w:rPr>
          <w:rFonts w:asciiTheme="minorHAnsi" w:hAnsiTheme="minorHAnsi"/>
          <w:spacing w:val="1"/>
          <w:sz w:val="26"/>
          <w:szCs w:val="26"/>
        </w:rPr>
        <w:lastRenderedPageBreak/>
        <w:t>It is the TM’s responsibility t</w:t>
      </w:r>
      <w:r w:rsidR="00C02F50" w:rsidRPr="00F10135">
        <w:rPr>
          <w:rFonts w:asciiTheme="minorHAnsi" w:hAnsiTheme="minorHAnsi"/>
          <w:spacing w:val="1"/>
          <w:sz w:val="26"/>
          <w:szCs w:val="26"/>
        </w:rPr>
        <w:t>o see</w:t>
      </w:r>
      <w:r w:rsidRPr="00F10135">
        <w:rPr>
          <w:rFonts w:asciiTheme="minorHAnsi" w:hAnsiTheme="minorHAnsi"/>
          <w:spacing w:val="1"/>
          <w:sz w:val="26"/>
          <w:szCs w:val="26"/>
        </w:rPr>
        <w:t xml:space="preserve"> that lanes are stripped and oiled between squads</w:t>
      </w:r>
      <w:r w:rsidR="00F10135" w:rsidRPr="00F10135">
        <w:rPr>
          <w:rFonts w:asciiTheme="minorHAnsi" w:hAnsiTheme="minorHAnsi"/>
          <w:spacing w:val="1"/>
          <w:sz w:val="26"/>
          <w:szCs w:val="26"/>
        </w:rPr>
        <w:t xml:space="preserve"> and that the same oil pattern is to be used each day</w:t>
      </w:r>
      <w:r w:rsidRPr="00F10135">
        <w:rPr>
          <w:rFonts w:asciiTheme="minorHAnsi" w:hAnsiTheme="minorHAnsi"/>
          <w:spacing w:val="1"/>
          <w:sz w:val="26"/>
          <w:szCs w:val="26"/>
        </w:rPr>
        <w:t>.</w:t>
      </w:r>
      <w:r w:rsidR="002F36A3" w:rsidRPr="00F10135">
        <w:rPr>
          <w:rFonts w:asciiTheme="minorHAnsi" w:hAnsiTheme="minorHAnsi"/>
          <w:spacing w:val="1"/>
          <w:sz w:val="26"/>
          <w:szCs w:val="26"/>
        </w:rPr>
        <w:t xml:space="preserve"> </w:t>
      </w:r>
    </w:p>
    <w:p w14:paraId="13788FFD" w14:textId="77777777" w:rsidR="002F36A3" w:rsidRDefault="002F36A3" w:rsidP="0097269A">
      <w:pPr>
        <w:pStyle w:val="ListParagraph"/>
        <w:numPr>
          <w:ilvl w:val="0"/>
          <w:numId w:val="20"/>
        </w:numPr>
        <w:spacing w:before="54"/>
        <w:ind w:left="1530" w:right="43"/>
        <w:rPr>
          <w:rFonts w:asciiTheme="minorHAnsi" w:hAnsiTheme="minorHAnsi"/>
          <w:spacing w:val="1"/>
          <w:sz w:val="26"/>
          <w:szCs w:val="26"/>
        </w:rPr>
      </w:pPr>
      <w:r>
        <w:rPr>
          <w:rFonts w:asciiTheme="minorHAnsi" w:hAnsiTheme="minorHAnsi"/>
          <w:spacing w:val="1"/>
          <w:sz w:val="26"/>
          <w:szCs w:val="26"/>
        </w:rPr>
        <w:t>Site selection shall rotate in order through the Bowling Calendar.</w:t>
      </w:r>
    </w:p>
    <w:p w14:paraId="1338A931" w14:textId="77777777" w:rsidR="00D83D87" w:rsidRDefault="002F36A3" w:rsidP="0097269A">
      <w:pPr>
        <w:pStyle w:val="ListParagraph"/>
        <w:numPr>
          <w:ilvl w:val="0"/>
          <w:numId w:val="20"/>
        </w:numPr>
        <w:spacing w:before="54"/>
        <w:ind w:left="1530" w:right="43"/>
        <w:rPr>
          <w:rFonts w:asciiTheme="minorHAnsi" w:hAnsiTheme="minorHAnsi"/>
          <w:spacing w:val="1"/>
          <w:sz w:val="26"/>
          <w:szCs w:val="26"/>
        </w:rPr>
      </w:pPr>
      <w:r>
        <w:rPr>
          <w:rFonts w:asciiTheme="minorHAnsi" w:hAnsiTheme="minorHAnsi"/>
          <w:spacing w:val="1"/>
          <w:sz w:val="26"/>
          <w:szCs w:val="26"/>
        </w:rPr>
        <w:t>If a TM cannot, or ch</w:t>
      </w:r>
      <w:r w:rsidR="00522F49">
        <w:rPr>
          <w:rFonts w:asciiTheme="minorHAnsi" w:hAnsiTheme="minorHAnsi"/>
          <w:spacing w:val="1"/>
          <w:sz w:val="26"/>
          <w:szCs w:val="26"/>
        </w:rPr>
        <w:t>oo</w:t>
      </w:r>
      <w:r>
        <w:rPr>
          <w:rFonts w:asciiTheme="minorHAnsi" w:hAnsiTheme="minorHAnsi"/>
          <w:spacing w:val="1"/>
          <w:sz w:val="26"/>
          <w:szCs w:val="26"/>
        </w:rPr>
        <w:t xml:space="preserve">ses not, to have his bowling center host the </w:t>
      </w:r>
      <w:r w:rsidR="001559D2">
        <w:rPr>
          <w:rFonts w:asciiTheme="minorHAnsi" w:hAnsiTheme="minorHAnsi"/>
          <w:spacing w:val="1"/>
          <w:sz w:val="26"/>
          <w:szCs w:val="26"/>
        </w:rPr>
        <w:t>A</w:t>
      </w:r>
      <w:r w:rsidR="00F10135">
        <w:rPr>
          <w:rFonts w:asciiTheme="minorHAnsi" w:hAnsiTheme="minorHAnsi"/>
          <w:spacing w:val="1"/>
          <w:sz w:val="26"/>
          <w:szCs w:val="26"/>
        </w:rPr>
        <w:t>nnual SIR State Bowling Tournament</w:t>
      </w:r>
      <w:r>
        <w:rPr>
          <w:rFonts w:asciiTheme="minorHAnsi" w:hAnsiTheme="minorHAnsi"/>
          <w:spacing w:val="1"/>
          <w:sz w:val="26"/>
          <w:szCs w:val="26"/>
        </w:rPr>
        <w:t xml:space="preserve">, the choice </w:t>
      </w:r>
      <w:r w:rsidR="00F10135">
        <w:rPr>
          <w:rFonts w:asciiTheme="minorHAnsi" w:hAnsiTheme="minorHAnsi"/>
          <w:spacing w:val="1"/>
          <w:sz w:val="26"/>
          <w:szCs w:val="26"/>
        </w:rPr>
        <w:t>rotates</w:t>
      </w:r>
      <w:r>
        <w:rPr>
          <w:rFonts w:asciiTheme="minorHAnsi" w:hAnsiTheme="minorHAnsi"/>
          <w:spacing w:val="1"/>
          <w:sz w:val="26"/>
          <w:szCs w:val="26"/>
        </w:rPr>
        <w:t xml:space="preserve"> to the next TM in line.</w:t>
      </w:r>
    </w:p>
    <w:p w14:paraId="7FBF6CD4" w14:textId="77777777" w:rsidR="002F36A3" w:rsidRDefault="002F36A3" w:rsidP="002F36A3">
      <w:pPr>
        <w:spacing w:before="54"/>
        <w:ind w:right="43"/>
        <w:rPr>
          <w:rFonts w:asciiTheme="minorHAnsi" w:hAnsiTheme="minorHAnsi"/>
          <w:b/>
          <w:spacing w:val="1"/>
          <w:sz w:val="30"/>
          <w:szCs w:val="30"/>
        </w:rPr>
      </w:pPr>
      <w:r>
        <w:rPr>
          <w:rFonts w:asciiTheme="minorHAnsi" w:hAnsiTheme="minorHAnsi"/>
          <w:b/>
          <w:spacing w:val="1"/>
          <w:sz w:val="30"/>
          <w:szCs w:val="30"/>
        </w:rPr>
        <w:t>Participation</w:t>
      </w:r>
    </w:p>
    <w:p w14:paraId="6DBEEB69" w14:textId="77777777" w:rsidR="00ED2C95" w:rsidRDefault="002F36A3" w:rsidP="0097269A">
      <w:pPr>
        <w:pStyle w:val="ListParagraph"/>
        <w:numPr>
          <w:ilvl w:val="0"/>
          <w:numId w:val="16"/>
        </w:numPr>
        <w:spacing w:before="54"/>
        <w:ind w:right="43" w:hanging="540"/>
        <w:rPr>
          <w:rFonts w:asciiTheme="minorHAnsi" w:hAnsiTheme="minorHAnsi"/>
          <w:spacing w:val="1"/>
          <w:sz w:val="26"/>
          <w:szCs w:val="26"/>
        </w:rPr>
      </w:pPr>
      <w:r w:rsidRPr="002F36A3">
        <w:rPr>
          <w:rFonts w:asciiTheme="minorHAnsi" w:hAnsiTheme="minorHAnsi"/>
          <w:spacing w:val="1"/>
          <w:sz w:val="26"/>
          <w:szCs w:val="26"/>
        </w:rPr>
        <w:t xml:space="preserve">All SIR bowlers must be in good standing </w:t>
      </w:r>
      <w:r w:rsidRPr="00AE7D62">
        <w:rPr>
          <w:rFonts w:asciiTheme="minorHAnsi" w:hAnsiTheme="minorHAnsi"/>
          <w:spacing w:val="1"/>
          <w:sz w:val="26"/>
          <w:szCs w:val="26"/>
          <w:u w:val="single"/>
        </w:rPr>
        <w:t>in</w:t>
      </w:r>
      <w:r w:rsidR="002A066E" w:rsidRPr="00AE7D62">
        <w:rPr>
          <w:rFonts w:asciiTheme="minorHAnsi" w:hAnsiTheme="minorHAnsi"/>
          <w:spacing w:val="1"/>
          <w:sz w:val="26"/>
          <w:szCs w:val="26"/>
          <w:u w:val="single"/>
        </w:rPr>
        <w:t xml:space="preserve"> SIR</w:t>
      </w:r>
      <w:r w:rsidRPr="002F36A3">
        <w:rPr>
          <w:rFonts w:asciiTheme="minorHAnsi" w:hAnsiTheme="minorHAnsi"/>
          <w:spacing w:val="1"/>
          <w:sz w:val="26"/>
          <w:szCs w:val="26"/>
        </w:rPr>
        <w:t xml:space="preserve"> </w:t>
      </w:r>
      <w:r w:rsidR="00474939">
        <w:rPr>
          <w:rFonts w:asciiTheme="minorHAnsi" w:hAnsiTheme="minorHAnsi"/>
          <w:spacing w:val="1"/>
          <w:sz w:val="26"/>
          <w:szCs w:val="26"/>
        </w:rPr>
        <w:t xml:space="preserve">in </w:t>
      </w:r>
      <w:r w:rsidRPr="002F36A3">
        <w:rPr>
          <w:rFonts w:asciiTheme="minorHAnsi" w:hAnsiTheme="minorHAnsi"/>
          <w:spacing w:val="1"/>
          <w:sz w:val="26"/>
          <w:szCs w:val="26"/>
        </w:rPr>
        <w:t>order to bowl in SIR Tournaments.</w:t>
      </w:r>
      <w:r w:rsidR="00840C8D">
        <w:rPr>
          <w:rFonts w:asciiTheme="minorHAnsi" w:hAnsiTheme="minorHAnsi"/>
          <w:spacing w:val="1"/>
          <w:sz w:val="26"/>
          <w:szCs w:val="26"/>
        </w:rPr>
        <w:t xml:space="preserve"> </w:t>
      </w:r>
      <w:r w:rsidR="00F3046E">
        <w:rPr>
          <w:rFonts w:asciiTheme="minorHAnsi" w:hAnsiTheme="minorHAnsi"/>
          <w:spacing w:val="1"/>
          <w:sz w:val="26"/>
          <w:szCs w:val="26"/>
        </w:rPr>
        <w:t xml:space="preserve"> </w:t>
      </w:r>
    </w:p>
    <w:p w14:paraId="505A18A6" w14:textId="77777777" w:rsidR="00ED2C95" w:rsidRDefault="00ED2C95" w:rsidP="0097269A">
      <w:pPr>
        <w:pStyle w:val="ListParagraph"/>
        <w:numPr>
          <w:ilvl w:val="0"/>
          <w:numId w:val="16"/>
        </w:numPr>
        <w:spacing w:before="54"/>
        <w:ind w:right="43" w:hanging="540"/>
        <w:rPr>
          <w:rFonts w:asciiTheme="minorHAnsi" w:hAnsiTheme="minorHAnsi"/>
          <w:spacing w:val="1"/>
          <w:sz w:val="26"/>
          <w:szCs w:val="26"/>
        </w:rPr>
      </w:pPr>
      <w:r>
        <w:rPr>
          <w:rFonts w:asciiTheme="minorHAnsi" w:hAnsiTheme="minorHAnsi"/>
          <w:spacing w:val="1"/>
          <w:sz w:val="26"/>
          <w:szCs w:val="26"/>
        </w:rPr>
        <w:t xml:space="preserve">For SIR Bowling Tournament purposes, any bowler who is not </w:t>
      </w:r>
      <w:proofErr w:type="gramStart"/>
      <w:r>
        <w:rPr>
          <w:rFonts w:asciiTheme="minorHAnsi" w:hAnsiTheme="minorHAnsi"/>
          <w:spacing w:val="1"/>
          <w:sz w:val="26"/>
          <w:szCs w:val="26"/>
        </w:rPr>
        <w:t>a</w:t>
      </w:r>
      <w:proofErr w:type="gramEnd"/>
      <w:r>
        <w:rPr>
          <w:rFonts w:asciiTheme="minorHAnsi" w:hAnsiTheme="minorHAnsi"/>
          <w:spacing w:val="1"/>
          <w:sz w:val="26"/>
          <w:szCs w:val="26"/>
        </w:rPr>
        <w:t xml:space="preserve"> SIR</w:t>
      </w:r>
      <w:r w:rsidR="00221EDC">
        <w:rPr>
          <w:rFonts w:asciiTheme="minorHAnsi" w:hAnsiTheme="minorHAnsi"/>
          <w:spacing w:val="1"/>
          <w:sz w:val="26"/>
          <w:szCs w:val="26"/>
        </w:rPr>
        <w:t xml:space="preserve"> </w:t>
      </w:r>
      <w:r w:rsidR="00221EDC" w:rsidRPr="00221EDC">
        <w:rPr>
          <w:rFonts w:asciiTheme="minorHAnsi" w:hAnsiTheme="minorHAnsi"/>
          <w:color w:val="FF0000"/>
          <w:spacing w:val="1"/>
          <w:sz w:val="26"/>
          <w:szCs w:val="26"/>
        </w:rPr>
        <w:t>(or a widow of a SIR)</w:t>
      </w:r>
      <w:r>
        <w:rPr>
          <w:rFonts w:asciiTheme="minorHAnsi" w:hAnsiTheme="minorHAnsi"/>
          <w:spacing w:val="1"/>
          <w:sz w:val="26"/>
          <w:szCs w:val="26"/>
        </w:rPr>
        <w:t xml:space="preserve"> is a Guest Bowler.</w:t>
      </w:r>
      <w:r w:rsidR="00735BC0">
        <w:rPr>
          <w:rFonts w:asciiTheme="minorHAnsi" w:hAnsiTheme="minorHAnsi"/>
          <w:spacing w:val="1"/>
          <w:sz w:val="26"/>
          <w:szCs w:val="26"/>
        </w:rPr>
        <w:t xml:space="preserve"> (9-2022)</w:t>
      </w:r>
    </w:p>
    <w:p w14:paraId="2B707BBC" w14:textId="77777777" w:rsidR="002F36A3"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All Guest Bowlers must be at least fifty (50) years of age, except that spouses and retired or semi-retired males may be of any age.</w:t>
      </w:r>
    </w:p>
    <w:p w14:paraId="1547B690" w14:textId="77777777" w:rsidR="00ED2C95"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The number of Guest Bowlers may not exceed fifty per cent (50%) of the number of SIR Bowlers.</w:t>
      </w:r>
    </w:p>
    <w:p w14:paraId="7B336EED" w14:textId="77777777" w:rsidR="00ED2C95" w:rsidRDefault="003C7CCC"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Each SIR Bowler may</w:t>
      </w:r>
      <w:r w:rsidR="00ED2C95">
        <w:rPr>
          <w:rFonts w:asciiTheme="minorHAnsi" w:hAnsiTheme="minorHAnsi"/>
          <w:spacing w:val="1"/>
          <w:sz w:val="26"/>
          <w:szCs w:val="26"/>
        </w:rPr>
        <w:t xml:space="preserve"> invite no more than one (1) Guest Bowler.</w:t>
      </w:r>
    </w:p>
    <w:p w14:paraId="7F337846" w14:textId="77777777" w:rsidR="00ED2C95"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Guest Bowlers may not invite other Guest Bowlers.</w:t>
      </w:r>
    </w:p>
    <w:p w14:paraId="749A1122" w14:textId="77777777" w:rsidR="00ED2C95"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 xml:space="preserve">A Doubles pair may have only one Guest Bowler, and a Team may have no more than two Guest Bowlers. </w:t>
      </w:r>
    </w:p>
    <w:p w14:paraId="5590415B" w14:textId="77777777" w:rsidR="002F36A3" w:rsidRPr="001559D2" w:rsidRDefault="0078454B" w:rsidP="002F36A3">
      <w:pPr>
        <w:spacing w:before="54"/>
        <w:ind w:right="43"/>
        <w:rPr>
          <w:rFonts w:asciiTheme="minorHAnsi" w:hAnsiTheme="minorHAnsi"/>
          <w:spacing w:val="1"/>
          <w:sz w:val="26"/>
          <w:szCs w:val="26"/>
        </w:rPr>
      </w:pPr>
      <w:r w:rsidRPr="001559D2">
        <w:rPr>
          <w:rFonts w:asciiTheme="minorHAnsi" w:hAnsiTheme="minorHAnsi"/>
          <w:b/>
          <w:spacing w:val="1"/>
          <w:sz w:val="30"/>
          <w:szCs w:val="30"/>
        </w:rPr>
        <w:t xml:space="preserve">Averages </w:t>
      </w:r>
      <w:r w:rsidR="00294E64" w:rsidRPr="001559D2">
        <w:rPr>
          <w:rFonts w:asciiTheme="minorHAnsi" w:hAnsiTheme="minorHAnsi"/>
          <w:spacing w:val="1"/>
          <w:sz w:val="26"/>
          <w:szCs w:val="26"/>
        </w:rPr>
        <w:t>(Modified 1-31-2018</w:t>
      </w:r>
      <w:r w:rsidRPr="001559D2">
        <w:rPr>
          <w:rFonts w:asciiTheme="minorHAnsi" w:hAnsiTheme="minorHAnsi"/>
          <w:spacing w:val="1"/>
          <w:sz w:val="26"/>
          <w:szCs w:val="26"/>
        </w:rPr>
        <w:t>)</w:t>
      </w:r>
    </w:p>
    <w:p w14:paraId="1A283194" w14:textId="77777777" w:rsidR="00FC7146" w:rsidRPr="001559D2" w:rsidRDefault="00294E64" w:rsidP="0097269A">
      <w:pPr>
        <w:pStyle w:val="ListParagraph"/>
        <w:numPr>
          <w:ilvl w:val="0"/>
          <w:numId w:val="16"/>
        </w:numPr>
        <w:spacing w:before="54"/>
        <w:ind w:right="43" w:hanging="540"/>
        <w:rPr>
          <w:rFonts w:asciiTheme="minorHAnsi" w:hAnsiTheme="minorHAnsi"/>
          <w:spacing w:val="1"/>
          <w:sz w:val="26"/>
          <w:szCs w:val="26"/>
        </w:rPr>
      </w:pPr>
      <w:r w:rsidRPr="001559D2">
        <w:rPr>
          <w:rFonts w:asciiTheme="minorHAnsi" w:hAnsiTheme="minorHAnsi"/>
          <w:spacing w:val="1"/>
          <w:sz w:val="26"/>
          <w:szCs w:val="26"/>
        </w:rPr>
        <w:t xml:space="preserve">The tournament application must specify either the SIR Bowling Tournament Average (SBTA) [a.] or the USBC Standard Composite Average [b.] for a specific season as the primary source. </w:t>
      </w:r>
    </w:p>
    <w:p w14:paraId="1302B55D" w14:textId="77777777" w:rsidR="00FC7146" w:rsidRPr="001559D2" w:rsidRDefault="0060680B"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If the SBTA is the primary source, all bowlers shall use the SBTA at time of entry submission (18 games or more) or use prior year’s SBT</w:t>
      </w:r>
      <w:r w:rsidR="00FC7146" w:rsidRPr="001559D2">
        <w:rPr>
          <w:rFonts w:asciiTheme="minorHAnsi" w:hAnsiTheme="minorHAnsi"/>
          <w:spacing w:val="1"/>
          <w:sz w:val="26"/>
          <w:szCs w:val="26"/>
        </w:rPr>
        <w:t>A</w:t>
      </w:r>
      <w:r w:rsidR="00FF1CD7" w:rsidRPr="001559D2">
        <w:rPr>
          <w:rFonts w:asciiTheme="minorHAnsi" w:hAnsiTheme="minorHAnsi"/>
          <w:spacing w:val="1"/>
          <w:sz w:val="26"/>
          <w:szCs w:val="26"/>
        </w:rPr>
        <w:t xml:space="preserve"> a</w:t>
      </w:r>
      <w:r w:rsidRPr="001559D2">
        <w:rPr>
          <w:rFonts w:asciiTheme="minorHAnsi" w:hAnsiTheme="minorHAnsi"/>
          <w:spacing w:val="1"/>
          <w:sz w:val="26"/>
          <w:szCs w:val="26"/>
        </w:rPr>
        <w:t xml:space="preserve">verage </w:t>
      </w:r>
      <w:r w:rsidR="00FF1CD7" w:rsidRPr="001559D2">
        <w:rPr>
          <w:rFonts w:asciiTheme="minorHAnsi" w:hAnsiTheme="minorHAnsi"/>
          <w:spacing w:val="1"/>
          <w:sz w:val="26"/>
          <w:szCs w:val="26"/>
        </w:rPr>
        <w:t xml:space="preserve">until 18 games are bowled in current year. </w:t>
      </w:r>
      <w:r w:rsidRPr="001559D2">
        <w:rPr>
          <w:rFonts w:asciiTheme="minorHAnsi" w:hAnsiTheme="minorHAnsi"/>
          <w:spacing w:val="1"/>
          <w:sz w:val="26"/>
          <w:szCs w:val="26"/>
        </w:rPr>
        <w:t xml:space="preserve">The USBC </w:t>
      </w:r>
      <w:r w:rsidR="00FF1CD7" w:rsidRPr="001559D2">
        <w:rPr>
          <w:rFonts w:asciiTheme="minorHAnsi" w:hAnsiTheme="minorHAnsi"/>
          <w:spacing w:val="1"/>
          <w:sz w:val="26"/>
          <w:szCs w:val="26"/>
        </w:rPr>
        <w:t xml:space="preserve">must be the backup source for those bowlers who do not have a SBTA.  </w:t>
      </w:r>
      <w:r w:rsidR="007C7475" w:rsidRPr="001559D2">
        <w:rPr>
          <w:rFonts w:asciiTheme="minorHAnsi" w:hAnsiTheme="minorHAnsi"/>
          <w:spacing w:val="1"/>
          <w:sz w:val="26"/>
          <w:szCs w:val="26"/>
        </w:rPr>
        <w:t>If a TM decides to use SBTA as the first choice for average and player does not have a SBTA, the player must use their USBC average. This is when USBC rules regarding average will apply to the player using a USBC average.</w:t>
      </w:r>
    </w:p>
    <w:p w14:paraId="69F465E8" w14:textId="77777777" w:rsidR="00FC7146" w:rsidRPr="001559D2" w:rsidRDefault="007C7475"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If the USBC average is </w:t>
      </w:r>
      <w:r w:rsidR="00AA2455" w:rsidRPr="001559D2">
        <w:rPr>
          <w:rFonts w:asciiTheme="minorHAnsi" w:hAnsiTheme="minorHAnsi"/>
          <w:spacing w:val="1"/>
          <w:sz w:val="26"/>
          <w:szCs w:val="26"/>
        </w:rPr>
        <w:t xml:space="preserve">specified as </w:t>
      </w:r>
      <w:r w:rsidRPr="001559D2">
        <w:rPr>
          <w:rFonts w:asciiTheme="minorHAnsi" w:hAnsiTheme="minorHAnsi"/>
          <w:spacing w:val="1"/>
          <w:sz w:val="26"/>
          <w:szCs w:val="26"/>
        </w:rPr>
        <w:t xml:space="preserve">the primary source, it shall be the </w:t>
      </w:r>
      <w:r w:rsidRPr="001559D2">
        <w:rPr>
          <w:rFonts w:asciiTheme="minorHAnsi" w:hAnsiTheme="minorHAnsi"/>
          <w:b/>
          <w:spacing w:val="1"/>
          <w:sz w:val="26"/>
          <w:szCs w:val="26"/>
          <w:u w:val="single"/>
        </w:rPr>
        <w:t>Standard Composite Average</w:t>
      </w:r>
      <w:r w:rsidRPr="001559D2">
        <w:rPr>
          <w:rFonts w:asciiTheme="minorHAnsi" w:hAnsiTheme="minorHAnsi"/>
          <w:spacing w:val="1"/>
          <w:sz w:val="26"/>
          <w:szCs w:val="26"/>
        </w:rPr>
        <w:t xml:space="preserve"> for a specified seaso</w:t>
      </w:r>
      <w:r w:rsidR="00F67672" w:rsidRPr="001559D2">
        <w:rPr>
          <w:rFonts w:asciiTheme="minorHAnsi" w:hAnsiTheme="minorHAnsi"/>
          <w:spacing w:val="1"/>
          <w:sz w:val="26"/>
          <w:szCs w:val="26"/>
        </w:rPr>
        <w:t xml:space="preserve">n, such as 2017-18.  The SBTA must </w:t>
      </w:r>
      <w:r w:rsidR="00F67672" w:rsidRPr="001559D2">
        <w:rPr>
          <w:rFonts w:asciiTheme="minorHAnsi" w:hAnsiTheme="minorHAnsi"/>
          <w:spacing w:val="1"/>
          <w:sz w:val="26"/>
          <w:szCs w:val="26"/>
          <w:u w:val="single"/>
        </w:rPr>
        <w:t>not</w:t>
      </w:r>
      <w:r w:rsidR="00F67672" w:rsidRPr="001559D2">
        <w:rPr>
          <w:rFonts w:asciiTheme="minorHAnsi" w:hAnsiTheme="minorHAnsi"/>
          <w:spacing w:val="1"/>
          <w:sz w:val="26"/>
          <w:szCs w:val="26"/>
        </w:rPr>
        <w:t xml:space="preserve"> be specified because all bowlers with a SBTA will have a valid USBC average. </w:t>
      </w:r>
      <w:r w:rsidR="00FC7146" w:rsidRPr="001559D2">
        <w:rPr>
          <w:rFonts w:asciiTheme="minorHAnsi" w:hAnsiTheme="minorHAnsi"/>
          <w:spacing w:val="1"/>
          <w:sz w:val="26"/>
          <w:szCs w:val="26"/>
        </w:rPr>
        <w:t xml:space="preserve"> </w:t>
      </w:r>
    </w:p>
    <w:p w14:paraId="5FF66D2A" w14:textId="77777777" w:rsidR="00FC7146" w:rsidRPr="001559D2" w:rsidRDefault="00FC7146"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If a. and b. </w:t>
      </w:r>
      <w:r w:rsidR="00952424" w:rsidRPr="001559D2">
        <w:rPr>
          <w:rFonts w:asciiTheme="minorHAnsi" w:hAnsiTheme="minorHAnsi"/>
          <w:spacing w:val="1"/>
          <w:sz w:val="26"/>
          <w:szCs w:val="26"/>
        </w:rPr>
        <w:t>are un</w:t>
      </w:r>
      <w:r w:rsidRPr="001559D2">
        <w:rPr>
          <w:rFonts w:asciiTheme="minorHAnsi" w:hAnsiTheme="minorHAnsi"/>
          <w:spacing w:val="1"/>
          <w:sz w:val="26"/>
          <w:szCs w:val="26"/>
        </w:rPr>
        <w:t>a</w:t>
      </w:r>
      <w:r w:rsidR="00952424" w:rsidRPr="001559D2">
        <w:rPr>
          <w:rFonts w:asciiTheme="minorHAnsi" w:hAnsiTheme="minorHAnsi"/>
          <w:spacing w:val="1"/>
          <w:sz w:val="26"/>
          <w:szCs w:val="26"/>
        </w:rPr>
        <w:t>vailable</w:t>
      </w:r>
      <w:r w:rsidRPr="001559D2">
        <w:rPr>
          <w:rFonts w:asciiTheme="minorHAnsi" w:hAnsiTheme="minorHAnsi"/>
          <w:spacing w:val="1"/>
          <w:sz w:val="26"/>
          <w:szCs w:val="26"/>
        </w:rPr>
        <w:t xml:space="preserve">, </w:t>
      </w:r>
      <w:r w:rsidR="00952424" w:rsidRPr="001559D2">
        <w:rPr>
          <w:rFonts w:asciiTheme="minorHAnsi" w:hAnsiTheme="minorHAnsi"/>
          <w:spacing w:val="1"/>
          <w:sz w:val="26"/>
          <w:szCs w:val="26"/>
        </w:rPr>
        <w:t xml:space="preserve">use the </w:t>
      </w:r>
      <w:r w:rsidRPr="001559D2">
        <w:rPr>
          <w:rFonts w:asciiTheme="minorHAnsi" w:hAnsiTheme="minorHAnsi"/>
          <w:spacing w:val="1"/>
          <w:sz w:val="26"/>
          <w:szCs w:val="26"/>
        </w:rPr>
        <w:t>highest current</w:t>
      </w:r>
      <w:r w:rsidRPr="001559D2">
        <w:rPr>
          <w:rFonts w:asciiTheme="minorHAnsi" w:hAnsiTheme="minorHAnsi"/>
          <w:b/>
          <w:spacing w:val="1"/>
          <w:sz w:val="26"/>
          <w:szCs w:val="26"/>
        </w:rPr>
        <w:t xml:space="preserve"> verifiable</w:t>
      </w:r>
      <w:r w:rsidRPr="001559D2">
        <w:rPr>
          <w:rFonts w:asciiTheme="minorHAnsi" w:hAnsiTheme="minorHAnsi"/>
          <w:spacing w:val="1"/>
          <w:sz w:val="26"/>
          <w:szCs w:val="26"/>
        </w:rPr>
        <w:t xml:space="preserve"> </w:t>
      </w:r>
      <w:r w:rsidR="00952424" w:rsidRPr="001559D2">
        <w:rPr>
          <w:rFonts w:asciiTheme="minorHAnsi" w:hAnsiTheme="minorHAnsi"/>
          <w:spacing w:val="1"/>
          <w:sz w:val="26"/>
          <w:szCs w:val="26"/>
        </w:rPr>
        <w:t xml:space="preserve">USBC sanctioned league </w:t>
      </w:r>
      <w:r w:rsidRPr="001559D2">
        <w:rPr>
          <w:rFonts w:asciiTheme="minorHAnsi" w:hAnsiTheme="minorHAnsi"/>
          <w:spacing w:val="1"/>
          <w:sz w:val="26"/>
          <w:szCs w:val="26"/>
        </w:rPr>
        <w:t>average of 21 games</w:t>
      </w:r>
      <w:r w:rsidR="005718CC" w:rsidRPr="001559D2">
        <w:rPr>
          <w:rFonts w:asciiTheme="minorHAnsi" w:hAnsiTheme="minorHAnsi"/>
          <w:spacing w:val="1"/>
          <w:sz w:val="26"/>
          <w:szCs w:val="26"/>
        </w:rPr>
        <w:t xml:space="preserve"> or more at time of entry.</w:t>
      </w:r>
    </w:p>
    <w:p w14:paraId="0BC6D614" w14:textId="77777777" w:rsidR="005718CC" w:rsidRPr="001559D2" w:rsidRDefault="005718CC"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If </w:t>
      </w:r>
      <w:r w:rsidR="00952424" w:rsidRPr="001559D2">
        <w:rPr>
          <w:rFonts w:asciiTheme="minorHAnsi" w:hAnsiTheme="minorHAnsi"/>
          <w:spacing w:val="1"/>
          <w:sz w:val="26"/>
          <w:szCs w:val="26"/>
        </w:rPr>
        <w:t xml:space="preserve">bowler’s </w:t>
      </w:r>
      <w:r w:rsidRPr="001559D2">
        <w:rPr>
          <w:rFonts w:asciiTheme="minorHAnsi" w:hAnsiTheme="minorHAnsi"/>
          <w:spacing w:val="1"/>
          <w:sz w:val="26"/>
          <w:szCs w:val="26"/>
        </w:rPr>
        <w:t>average is unverifiable, entrant must bowl scratch (</w:t>
      </w:r>
      <w:r w:rsidR="00952424" w:rsidRPr="001559D2">
        <w:rPr>
          <w:rFonts w:asciiTheme="minorHAnsi" w:hAnsiTheme="minorHAnsi"/>
          <w:spacing w:val="1"/>
          <w:sz w:val="26"/>
          <w:szCs w:val="26"/>
        </w:rPr>
        <w:t>i.e., no handicap</w:t>
      </w:r>
      <w:r w:rsidRPr="001559D2">
        <w:rPr>
          <w:rFonts w:asciiTheme="minorHAnsi" w:hAnsiTheme="minorHAnsi"/>
          <w:spacing w:val="1"/>
          <w:sz w:val="26"/>
          <w:szCs w:val="26"/>
        </w:rPr>
        <w:t>).</w:t>
      </w:r>
    </w:p>
    <w:p w14:paraId="660F6D5E" w14:textId="77777777" w:rsidR="005718CC" w:rsidRPr="001559D2" w:rsidRDefault="005718CC"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USBC Rules 319a, </w:t>
      </w:r>
      <w:r w:rsidR="00952424" w:rsidRPr="001559D2">
        <w:rPr>
          <w:rFonts w:asciiTheme="minorHAnsi" w:hAnsiTheme="minorHAnsi"/>
          <w:spacing w:val="1"/>
          <w:sz w:val="26"/>
          <w:szCs w:val="26"/>
        </w:rPr>
        <w:t xml:space="preserve">319a-1b, </w:t>
      </w:r>
      <w:r w:rsidRPr="001559D2">
        <w:rPr>
          <w:rFonts w:asciiTheme="minorHAnsi" w:hAnsiTheme="minorHAnsi"/>
          <w:spacing w:val="1"/>
          <w:sz w:val="26"/>
          <w:szCs w:val="26"/>
        </w:rPr>
        <w:t>319a-2, 319a-3, 319c and 319d apply</w:t>
      </w:r>
      <w:r w:rsidR="00830421" w:rsidRPr="001559D2">
        <w:rPr>
          <w:rFonts w:asciiTheme="minorHAnsi" w:hAnsiTheme="minorHAnsi"/>
          <w:spacing w:val="1"/>
          <w:sz w:val="26"/>
          <w:szCs w:val="26"/>
        </w:rPr>
        <w:t xml:space="preserve"> for players using USBC averages</w:t>
      </w:r>
      <w:r w:rsidRPr="001559D2">
        <w:rPr>
          <w:rFonts w:asciiTheme="minorHAnsi" w:hAnsiTheme="minorHAnsi"/>
          <w:spacing w:val="1"/>
          <w:sz w:val="26"/>
          <w:szCs w:val="26"/>
        </w:rPr>
        <w:t>.</w:t>
      </w:r>
    </w:p>
    <w:p w14:paraId="78E3A083" w14:textId="77777777" w:rsidR="00830421" w:rsidRPr="001013D0" w:rsidRDefault="00830421" w:rsidP="0097269A">
      <w:pPr>
        <w:pStyle w:val="ListParagraph"/>
        <w:numPr>
          <w:ilvl w:val="0"/>
          <w:numId w:val="22"/>
        </w:numPr>
        <w:spacing w:before="54"/>
        <w:ind w:left="1530" w:right="43"/>
        <w:rPr>
          <w:rFonts w:asciiTheme="minorHAnsi" w:hAnsiTheme="minorHAnsi"/>
          <w:spacing w:val="1"/>
          <w:sz w:val="26"/>
          <w:szCs w:val="26"/>
        </w:rPr>
      </w:pPr>
      <w:r w:rsidRPr="001013D0">
        <w:rPr>
          <w:rFonts w:asciiTheme="minorHAnsi" w:hAnsiTheme="minorHAnsi"/>
          <w:spacing w:val="1"/>
          <w:sz w:val="26"/>
          <w:szCs w:val="26"/>
        </w:rPr>
        <w:t xml:space="preserve">Each bowler’s scratch performance in </w:t>
      </w:r>
      <w:proofErr w:type="gramStart"/>
      <w:r w:rsidRPr="001013D0">
        <w:rPr>
          <w:rFonts w:asciiTheme="minorHAnsi" w:hAnsiTheme="minorHAnsi"/>
          <w:spacing w:val="1"/>
          <w:sz w:val="26"/>
          <w:szCs w:val="26"/>
        </w:rPr>
        <w:t>a</w:t>
      </w:r>
      <w:proofErr w:type="gramEnd"/>
      <w:r w:rsidRPr="001013D0">
        <w:rPr>
          <w:rFonts w:asciiTheme="minorHAnsi" w:hAnsiTheme="minorHAnsi"/>
          <w:spacing w:val="1"/>
          <w:sz w:val="26"/>
          <w:szCs w:val="26"/>
        </w:rPr>
        <w:t xml:space="preserve"> SIR tournament will be recorded by the </w:t>
      </w:r>
      <w:r w:rsidR="00F35EA0" w:rsidRPr="001013D0">
        <w:rPr>
          <w:rFonts w:asciiTheme="minorHAnsi" w:hAnsiTheme="minorHAnsi"/>
          <w:spacing w:val="1"/>
          <w:sz w:val="26"/>
          <w:szCs w:val="26"/>
        </w:rPr>
        <w:t xml:space="preserve">Committee’s Operations Advisor </w:t>
      </w:r>
      <w:r w:rsidR="001013D0">
        <w:rPr>
          <w:rFonts w:asciiTheme="minorHAnsi" w:hAnsiTheme="minorHAnsi"/>
          <w:spacing w:val="1"/>
          <w:sz w:val="26"/>
          <w:szCs w:val="26"/>
        </w:rPr>
        <w:t xml:space="preserve">or his designate </w:t>
      </w:r>
      <w:r w:rsidR="00F35EA0" w:rsidRPr="001013D0">
        <w:rPr>
          <w:rFonts w:asciiTheme="minorHAnsi" w:hAnsiTheme="minorHAnsi"/>
          <w:spacing w:val="1"/>
          <w:sz w:val="26"/>
          <w:szCs w:val="26"/>
        </w:rPr>
        <w:t>to build the bowler’s S</w:t>
      </w:r>
      <w:r w:rsidR="001013D0">
        <w:rPr>
          <w:rFonts w:asciiTheme="minorHAnsi" w:hAnsiTheme="minorHAnsi"/>
          <w:spacing w:val="1"/>
          <w:sz w:val="26"/>
          <w:szCs w:val="26"/>
        </w:rPr>
        <w:t xml:space="preserve">IR </w:t>
      </w:r>
      <w:r w:rsidR="00F35EA0" w:rsidRPr="001013D0">
        <w:rPr>
          <w:rFonts w:asciiTheme="minorHAnsi" w:hAnsiTheme="minorHAnsi"/>
          <w:spacing w:val="1"/>
          <w:sz w:val="26"/>
          <w:szCs w:val="26"/>
        </w:rPr>
        <w:t>B</w:t>
      </w:r>
      <w:r w:rsidR="001013D0">
        <w:rPr>
          <w:rFonts w:asciiTheme="minorHAnsi" w:hAnsiTheme="minorHAnsi"/>
          <w:spacing w:val="1"/>
          <w:sz w:val="26"/>
          <w:szCs w:val="26"/>
        </w:rPr>
        <w:t xml:space="preserve">owling </w:t>
      </w:r>
      <w:r w:rsidR="00F35EA0" w:rsidRPr="001013D0">
        <w:rPr>
          <w:rFonts w:asciiTheme="minorHAnsi" w:hAnsiTheme="minorHAnsi"/>
          <w:spacing w:val="1"/>
          <w:sz w:val="26"/>
          <w:szCs w:val="26"/>
        </w:rPr>
        <w:t>T</w:t>
      </w:r>
      <w:r w:rsidR="001013D0">
        <w:rPr>
          <w:rFonts w:asciiTheme="minorHAnsi" w:hAnsiTheme="minorHAnsi"/>
          <w:spacing w:val="1"/>
          <w:sz w:val="26"/>
          <w:szCs w:val="26"/>
        </w:rPr>
        <w:t xml:space="preserve">ournament </w:t>
      </w:r>
      <w:r w:rsidR="00F35EA0" w:rsidRPr="001013D0">
        <w:rPr>
          <w:rFonts w:asciiTheme="minorHAnsi" w:hAnsiTheme="minorHAnsi"/>
          <w:spacing w:val="1"/>
          <w:sz w:val="26"/>
          <w:szCs w:val="26"/>
        </w:rPr>
        <w:t>A</w:t>
      </w:r>
      <w:r w:rsidR="001013D0">
        <w:rPr>
          <w:rFonts w:asciiTheme="minorHAnsi" w:hAnsiTheme="minorHAnsi"/>
          <w:spacing w:val="1"/>
          <w:sz w:val="26"/>
          <w:szCs w:val="26"/>
        </w:rPr>
        <w:t>verage (SBTA)</w:t>
      </w:r>
      <w:r w:rsidR="00F35EA0" w:rsidRPr="001013D0">
        <w:rPr>
          <w:rFonts w:asciiTheme="minorHAnsi" w:hAnsiTheme="minorHAnsi"/>
          <w:spacing w:val="1"/>
          <w:sz w:val="26"/>
          <w:szCs w:val="26"/>
        </w:rPr>
        <w:t xml:space="preserve">. Scores from SIR “no tap” tournaments will </w:t>
      </w:r>
      <w:r w:rsidR="00F35EA0" w:rsidRPr="001013D0">
        <w:rPr>
          <w:rFonts w:asciiTheme="minorHAnsi" w:hAnsiTheme="minorHAnsi"/>
          <w:spacing w:val="1"/>
          <w:sz w:val="26"/>
          <w:szCs w:val="26"/>
          <w:u w:val="single"/>
        </w:rPr>
        <w:t>not</w:t>
      </w:r>
      <w:r w:rsidR="00F35EA0" w:rsidRPr="001013D0">
        <w:rPr>
          <w:rFonts w:asciiTheme="minorHAnsi" w:hAnsiTheme="minorHAnsi"/>
          <w:spacing w:val="1"/>
          <w:sz w:val="26"/>
          <w:szCs w:val="26"/>
        </w:rPr>
        <w:t xml:space="preserve"> apply to the SBTA.</w:t>
      </w:r>
    </w:p>
    <w:p w14:paraId="4F91BAF9" w14:textId="77777777" w:rsidR="005718CC" w:rsidRDefault="005718CC" w:rsidP="005718CC">
      <w:pPr>
        <w:spacing w:before="54"/>
        <w:ind w:right="43"/>
        <w:rPr>
          <w:rFonts w:asciiTheme="minorHAnsi" w:hAnsiTheme="minorHAnsi"/>
          <w:b/>
          <w:spacing w:val="1"/>
          <w:sz w:val="30"/>
          <w:szCs w:val="30"/>
        </w:rPr>
      </w:pPr>
      <w:r>
        <w:rPr>
          <w:rFonts w:asciiTheme="minorHAnsi" w:hAnsiTheme="minorHAnsi"/>
          <w:b/>
          <w:spacing w:val="1"/>
          <w:sz w:val="30"/>
          <w:szCs w:val="30"/>
        </w:rPr>
        <w:t>Errors</w:t>
      </w:r>
    </w:p>
    <w:p w14:paraId="24BEC630" w14:textId="77777777" w:rsidR="005718CC" w:rsidRPr="005718CC" w:rsidRDefault="005718CC" w:rsidP="0097269A">
      <w:pPr>
        <w:pStyle w:val="ListParagraph"/>
        <w:numPr>
          <w:ilvl w:val="0"/>
          <w:numId w:val="23"/>
        </w:numPr>
        <w:spacing w:before="54"/>
        <w:ind w:left="1080" w:right="43" w:hanging="540"/>
        <w:rPr>
          <w:rFonts w:asciiTheme="minorHAnsi" w:hAnsiTheme="minorHAnsi"/>
          <w:b/>
          <w:spacing w:val="1"/>
          <w:sz w:val="28"/>
          <w:szCs w:val="28"/>
        </w:rPr>
      </w:pPr>
      <w:r>
        <w:rPr>
          <w:rFonts w:asciiTheme="minorHAnsi" w:hAnsiTheme="minorHAnsi"/>
          <w:spacing w:val="1"/>
          <w:sz w:val="26"/>
          <w:szCs w:val="26"/>
        </w:rPr>
        <w:t>TM’s must recognize that providing correct results is critical to the success of their tournament, must take it upon themselves</w:t>
      </w:r>
      <w:r w:rsidR="00D63897">
        <w:rPr>
          <w:rFonts w:asciiTheme="minorHAnsi" w:hAnsiTheme="minorHAnsi"/>
          <w:spacing w:val="1"/>
          <w:sz w:val="26"/>
          <w:szCs w:val="26"/>
        </w:rPr>
        <w:t xml:space="preserve"> to correct prize payout errors</w:t>
      </w:r>
      <w:r w:rsidR="0086533D">
        <w:rPr>
          <w:rFonts w:asciiTheme="minorHAnsi" w:hAnsiTheme="minorHAnsi"/>
          <w:spacing w:val="1"/>
          <w:sz w:val="26"/>
          <w:szCs w:val="26"/>
        </w:rPr>
        <w:t>, if any occur,</w:t>
      </w:r>
      <w:r>
        <w:rPr>
          <w:rFonts w:asciiTheme="minorHAnsi" w:hAnsiTheme="minorHAnsi"/>
          <w:spacing w:val="1"/>
          <w:sz w:val="26"/>
          <w:szCs w:val="26"/>
        </w:rPr>
        <w:t xml:space="preserve"> and must modify their </w:t>
      </w:r>
      <w:r w:rsidR="00AA2455">
        <w:rPr>
          <w:rFonts w:asciiTheme="minorHAnsi" w:hAnsiTheme="minorHAnsi"/>
          <w:spacing w:val="1"/>
          <w:sz w:val="26"/>
          <w:szCs w:val="26"/>
        </w:rPr>
        <w:t xml:space="preserve">data handling </w:t>
      </w:r>
      <w:r>
        <w:rPr>
          <w:rFonts w:asciiTheme="minorHAnsi" w:hAnsiTheme="minorHAnsi"/>
          <w:spacing w:val="1"/>
          <w:sz w:val="26"/>
          <w:szCs w:val="26"/>
        </w:rPr>
        <w:t xml:space="preserve">techniques to reduce </w:t>
      </w:r>
      <w:r w:rsidR="0086533D">
        <w:rPr>
          <w:rFonts w:asciiTheme="minorHAnsi" w:hAnsiTheme="minorHAnsi"/>
          <w:spacing w:val="1"/>
          <w:sz w:val="26"/>
          <w:szCs w:val="26"/>
        </w:rPr>
        <w:t xml:space="preserve">future </w:t>
      </w:r>
      <w:r>
        <w:rPr>
          <w:rFonts w:asciiTheme="minorHAnsi" w:hAnsiTheme="minorHAnsi"/>
          <w:spacing w:val="1"/>
          <w:sz w:val="26"/>
          <w:szCs w:val="26"/>
        </w:rPr>
        <w:t>errors.</w:t>
      </w:r>
    </w:p>
    <w:p w14:paraId="45C5F036" w14:textId="77777777" w:rsidR="005718CC" w:rsidRPr="005718CC" w:rsidRDefault="005718CC" w:rsidP="0097269A">
      <w:pPr>
        <w:pStyle w:val="ListParagraph"/>
        <w:numPr>
          <w:ilvl w:val="0"/>
          <w:numId w:val="23"/>
        </w:numPr>
        <w:spacing w:before="54"/>
        <w:ind w:left="1080" w:right="43" w:hanging="540"/>
        <w:rPr>
          <w:rFonts w:asciiTheme="minorHAnsi" w:hAnsiTheme="minorHAnsi"/>
          <w:b/>
          <w:spacing w:val="1"/>
          <w:sz w:val="28"/>
          <w:szCs w:val="28"/>
        </w:rPr>
      </w:pPr>
      <w:r>
        <w:rPr>
          <w:rFonts w:asciiTheme="minorHAnsi" w:hAnsiTheme="minorHAnsi"/>
          <w:spacing w:val="1"/>
          <w:sz w:val="26"/>
          <w:szCs w:val="26"/>
        </w:rPr>
        <w:lastRenderedPageBreak/>
        <w:t xml:space="preserve">The Operations Advisor of The Committee shall </w:t>
      </w:r>
      <w:r w:rsidR="005E19CA">
        <w:rPr>
          <w:rFonts w:asciiTheme="minorHAnsi" w:hAnsiTheme="minorHAnsi"/>
          <w:spacing w:val="1"/>
          <w:sz w:val="26"/>
          <w:szCs w:val="26"/>
        </w:rPr>
        <w:t xml:space="preserve">review and, if necessary, </w:t>
      </w:r>
      <w:r>
        <w:rPr>
          <w:rFonts w:asciiTheme="minorHAnsi" w:hAnsiTheme="minorHAnsi"/>
          <w:spacing w:val="1"/>
          <w:sz w:val="26"/>
          <w:szCs w:val="26"/>
        </w:rPr>
        <w:t xml:space="preserve">confer with new TM’s concerning </w:t>
      </w:r>
      <w:r w:rsidR="005E19CA">
        <w:rPr>
          <w:rFonts w:asciiTheme="minorHAnsi" w:hAnsiTheme="minorHAnsi"/>
          <w:spacing w:val="1"/>
          <w:sz w:val="26"/>
          <w:szCs w:val="26"/>
        </w:rPr>
        <w:t xml:space="preserve">their </w:t>
      </w:r>
      <w:r>
        <w:rPr>
          <w:rFonts w:asciiTheme="minorHAnsi" w:hAnsiTheme="minorHAnsi"/>
          <w:spacing w:val="1"/>
          <w:sz w:val="26"/>
          <w:szCs w:val="26"/>
        </w:rPr>
        <w:t xml:space="preserve">tournament results compilation, with the objective being to </w:t>
      </w:r>
      <w:r w:rsidR="005E19CA">
        <w:rPr>
          <w:rFonts w:asciiTheme="minorHAnsi" w:hAnsiTheme="minorHAnsi"/>
          <w:spacing w:val="1"/>
          <w:sz w:val="26"/>
          <w:szCs w:val="26"/>
        </w:rPr>
        <w:t>eliminate</w:t>
      </w:r>
      <w:r>
        <w:rPr>
          <w:rFonts w:asciiTheme="minorHAnsi" w:hAnsiTheme="minorHAnsi"/>
          <w:spacing w:val="1"/>
          <w:sz w:val="26"/>
          <w:szCs w:val="26"/>
        </w:rPr>
        <w:t xml:space="preserve"> errors in published results.</w:t>
      </w:r>
    </w:p>
    <w:p w14:paraId="559D1A1D" w14:textId="77777777" w:rsidR="005718CC" w:rsidRPr="0097269A" w:rsidRDefault="005718CC" w:rsidP="0097269A">
      <w:pPr>
        <w:pStyle w:val="ListParagraph"/>
        <w:numPr>
          <w:ilvl w:val="0"/>
          <w:numId w:val="23"/>
        </w:numPr>
        <w:spacing w:before="54"/>
        <w:ind w:left="1080" w:right="43" w:hanging="540"/>
        <w:rPr>
          <w:rFonts w:asciiTheme="minorHAnsi" w:hAnsiTheme="minorHAnsi"/>
          <w:b/>
          <w:spacing w:val="1"/>
          <w:sz w:val="28"/>
          <w:szCs w:val="28"/>
        </w:rPr>
      </w:pPr>
      <w:r>
        <w:rPr>
          <w:rFonts w:asciiTheme="minorHAnsi" w:hAnsiTheme="minorHAnsi"/>
          <w:spacing w:val="1"/>
          <w:sz w:val="26"/>
          <w:szCs w:val="26"/>
        </w:rPr>
        <w:t xml:space="preserve">The Committee, upon request by a </w:t>
      </w:r>
      <w:r w:rsidR="005E19CA">
        <w:rPr>
          <w:rFonts w:asciiTheme="minorHAnsi" w:hAnsiTheme="minorHAnsi"/>
          <w:spacing w:val="1"/>
          <w:sz w:val="26"/>
          <w:szCs w:val="26"/>
        </w:rPr>
        <w:t xml:space="preserve">new </w:t>
      </w:r>
      <w:r>
        <w:rPr>
          <w:rFonts w:asciiTheme="minorHAnsi" w:hAnsiTheme="minorHAnsi"/>
          <w:spacing w:val="1"/>
          <w:sz w:val="26"/>
          <w:szCs w:val="26"/>
        </w:rPr>
        <w:t xml:space="preserve">TM, shall assist in identifying errors in tournament results, </w:t>
      </w:r>
      <w:r w:rsidR="0097269A">
        <w:rPr>
          <w:rFonts w:asciiTheme="minorHAnsi" w:hAnsiTheme="minorHAnsi"/>
          <w:spacing w:val="1"/>
          <w:sz w:val="26"/>
          <w:szCs w:val="26"/>
        </w:rPr>
        <w:t>and recommend procedures to correct those errors.</w:t>
      </w:r>
    </w:p>
    <w:p w14:paraId="06FFA3DA" w14:textId="77777777" w:rsidR="0097269A" w:rsidRDefault="0097269A" w:rsidP="0097269A">
      <w:pPr>
        <w:spacing w:before="54"/>
        <w:ind w:right="43"/>
        <w:rPr>
          <w:rFonts w:asciiTheme="minorHAnsi" w:hAnsiTheme="minorHAnsi"/>
          <w:b/>
          <w:spacing w:val="1"/>
          <w:sz w:val="30"/>
          <w:szCs w:val="30"/>
        </w:rPr>
      </w:pPr>
      <w:r>
        <w:rPr>
          <w:rFonts w:asciiTheme="minorHAnsi" w:hAnsiTheme="minorHAnsi"/>
          <w:b/>
          <w:spacing w:val="1"/>
          <w:sz w:val="30"/>
          <w:szCs w:val="30"/>
        </w:rPr>
        <w:t>Tournament Results</w:t>
      </w:r>
    </w:p>
    <w:p w14:paraId="183DA974" w14:textId="77777777" w:rsidR="0097269A" w:rsidRPr="008C2730" w:rsidRDefault="0097269A" w:rsidP="00FE557D">
      <w:pPr>
        <w:pStyle w:val="ListParagraph"/>
        <w:numPr>
          <w:ilvl w:val="0"/>
          <w:numId w:val="24"/>
        </w:numPr>
        <w:spacing w:before="54"/>
        <w:ind w:left="1080" w:right="43" w:hanging="540"/>
        <w:rPr>
          <w:rFonts w:asciiTheme="minorHAnsi" w:hAnsiTheme="minorHAnsi"/>
          <w:b/>
          <w:spacing w:val="1"/>
          <w:sz w:val="30"/>
          <w:szCs w:val="30"/>
        </w:rPr>
      </w:pPr>
      <w:r w:rsidRPr="008C2730">
        <w:rPr>
          <w:rFonts w:asciiTheme="minorHAnsi" w:hAnsiTheme="minorHAnsi"/>
          <w:spacing w:val="1"/>
          <w:sz w:val="26"/>
          <w:szCs w:val="26"/>
        </w:rPr>
        <w:t>After each SIR Bowling Tournament</w:t>
      </w:r>
      <w:r w:rsidR="00FA3958">
        <w:rPr>
          <w:rFonts w:asciiTheme="minorHAnsi" w:hAnsiTheme="minorHAnsi"/>
          <w:spacing w:val="1"/>
          <w:sz w:val="26"/>
          <w:szCs w:val="26"/>
        </w:rPr>
        <w:t xml:space="preserve"> </w:t>
      </w:r>
      <w:r w:rsidR="00FA3958" w:rsidRPr="001013D0">
        <w:rPr>
          <w:rFonts w:asciiTheme="minorHAnsi" w:hAnsiTheme="minorHAnsi"/>
          <w:spacing w:val="1"/>
          <w:sz w:val="26"/>
          <w:szCs w:val="26"/>
          <w:u w:val="single"/>
        </w:rPr>
        <w:t>and the results being reviewed and approved by the Operations Advisor</w:t>
      </w:r>
      <w:r w:rsidRPr="008C2730">
        <w:rPr>
          <w:rFonts w:asciiTheme="minorHAnsi" w:hAnsiTheme="minorHAnsi"/>
          <w:spacing w:val="1"/>
          <w:sz w:val="26"/>
          <w:szCs w:val="26"/>
        </w:rPr>
        <w:t xml:space="preserve">, the TM shall provide to the Website Manager of The Committee, for </w:t>
      </w:r>
      <w:r w:rsidR="00630AF9" w:rsidRPr="008C2730">
        <w:rPr>
          <w:rFonts w:asciiTheme="minorHAnsi" w:hAnsiTheme="minorHAnsi"/>
          <w:spacing w:val="1"/>
          <w:sz w:val="26"/>
          <w:szCs w:val="26"/>
        </w:rPr>
        <w:t>corporate</w:t>
      </w:r>
      <w:r w:rsidRPr="008C2730">
        <w:rPr>
          <w:rFonts w:asciiTheme="minorHAnsi" w:hAnsiTheme="minorHAnsi"/>
          <w:spacing w:val="1"/>
          <w:sz w:val="26"/>
          <w:szCs w:val="26"/>
        </w:rPr>
        <w:t xml:space="preserve"> website posting, tournament results showing, at a minimum, </w:t>
      </w:r>
      <w:r w:rsidR="008C2730" w:rsidRPr="008C2730">
        <w:rPr>
          <w:rFonts w:asciiTheme="minorHAnsi" w:hAnsiTheme="minorHAnsi"/>
          <w:spacing w:val="1"/>
          <w:sz w:val="26"/>
          <w:szCs w:val="26"/>
        </w:rPr>
        <w:t>B</w:t>
      </w:r>
      <w:r w:rsidR="00A3129B" w:rsidRPr="008C2730">
        <w:rPr>
          <w:rFonts w:asciiTheme="minorHAnsi" w:hAnsiTheme="minorHAnsi"/>
          <w:spacing w:val="1"/>
          <w:sz w:val="26"/>
          <w:szCs w:val="26"/>
        </w:rPr>
        <w:t>owler’s</w:t>
      </w:r>
      <w:r w:rsidR="008C2730" w:rsidRPr="008C2730">
        <w:rPr>
          <w:rFonts w:asciiTheme="minorHAnsi" w:hAnsiTheme="minorHAnsi"/>
          <w:spacing w:val="1"/>
          <w:sz w:val="26"/>
          <w:szCs w:val="26"/>
        </w:rPr>
        <w:t xml:space="preserve"> name, USBC N</w:t>
      </w:r>
      <w:r w:rsidR="00A3129B" w:rsidRPr="008C2730">
        <w:rPr>
          <w:rFonts w:asciiTheme="minorHAnsi" w:hAnsiTheme="minorHAnsi"/>
          <w:spacing w:val="1"/>
          <w:sz w:val="26"/>
          <w:szCs w:val="26"/>
        </w:rPr>
        <w:t>umber,</w:t>
      </w:r>
      <w:r w:rsidR="008C2730" w:rsidRPr="008C2730">
        <w:rPr>
          <w:rFonts w:asciiTheme="minorHAnsi" w:hAnsiTheme="minorHAnsi"/>
          <w:spacing w:val="1"/>
          <w:sz w:val="26"/>
          <w:szCs w:val="26"/>
        </w:rPr>
        <w:t xml:space="preserve"> SIR Branch</w:t>
      </w:r>
      <w:r w:rsidR="00A3129B" w:rsidRPr="008C2730">
        <w:rPr>
          <w:rFonts w:asciiTheme="minorHAnsi" w:hAnsiTheme="minorHAnsi"/>
          <w:spacing w:val="1"/>
          <w:sz w:val="26"/>
          <w:szCs w:val="26"/>
        </w:rPr>
        <w:t xml:space="preserve"> if applicable,</w:t>
      </w:r>
      <w:r w:rsidR="008C2730" w:rsidRPr="008C2730">
        <w:rPr>
          <w:rFonts w:asciiTheme="minorHAnsi" w:hAnsiTheme="minorHAnsi"/>
          <w:spacing w:val="1"/>
          <w:sz w:val="26"/>
          <w:szCs w:val="26"/>
        </w:rPr>
        <w:t xml:space="preserve"> I</w:t>
      </w:r>
      <w:r w:rsidRPr="008C2730">
        <w:rPr>
          <w:rFonts w:asciiTheme="minorHAnsi" w:hAnsiTheme="minorHAnsi"/>
          <w:spacing w:val="1"/>
          <w:sz w:val="26"/>
          <w:szCs w:val="26"/>
        </w:rPr>
        <w:t>ndividual Handicap, Handicap Scores, Place Standings, and Prize Payouts. (Modified 8-6-2013) (Modified 2-4-2014)</w:t>
      </w:r>
    </w:p>
    <w:p w14:paraId="109A9704" w14:textId="77777777" w:rsidR="0097269A" w:rsidRDefault="00CB506B" w:rsidP="0097269A">
      <w:pPr>
        <w:spacing w:before="54"/>
        <w:ind w:right="43"/>
        <w:rPr>
          <w:rFonts w:asciiTheme="minorHAnsi" w:hAnsiTheme="minorHAnsi"/>
          <w:b/>
          <w:spacing w:val="1"/>
          <w:sz w:val="30"/>
          <w:szCs w:val="30"/>
        </w:rPr>
      </w:pPr>
      <w:r>
        <w:rPr>
          <w:rFonts w:asciiTheme="minorHAnsi" w:hAnsiTheme="minorHAnsi"/>
          <w:b/>
          <w:spacing w:val="1"/>
          <w:sz w:val="30"/>
          <w:szCs w:val="30"/>
        </w:rPr>
        <w:t xml:space="preserve">SIR Bowling </w:t>
      </w:r>
      <w:r w:rsidR="00016EAF">
        <w:rPr>
          <w:rFonts w:asciiTheme="minorHAnsi" w:hAnsiTheme="minorHAnsi"/>
          <w:b/>
          <w:spacing w:val="1"/>
          <w:sz w:val="30"/>
          <w:szCs w:val="30"/>
        </w:rPr>
        <w:t>Tournament’s</w:t>
      </w:r>
      <w:r w:rsidR="008C2730">
        <w:rPr>
          <w:rFonts w:asciiTheme="minorHAnsi" w:hAnsiTheme="minorHAnsi"/>
          <w:b/>
          <w:spacing w:val="1"/>
          <w:sz w:val="30"/>
          <w:szCs w:val="30"/>
        </w:rPr>
        <w:t xml:space="preserve"> Yearly S</w:t>
      </w:r>
      <w:r w:rsidR="0097269A">
        <w:rPr>
          <w:rFonts w:asciiTheme="minorHAnsi" w:hAnsiTheme="minorHAnsi"/>
          <w:b/>
          <w:spacing w:val="1"/>
          <w:sz w:val="30"/>
          <w:szCs w:val="30"/>
        </w:rPr>
        <w:t>chedule</w:t>
      </w:r>
    </w:p>
    <w:p w14:paraId="15A0400F" w14:textId="77777777" w:rsidR="0097269A" w:rsidRPr="00067ECE" w:rsidRDefault="00067ECE" w:rsidP="0097269A">
      <w:pPr>
        <w:pStyle w:val="ListParagraph"/>
        <w:numPr>
          <w:ilvl w:val="0"/>
          <w:numId w:val="25"/>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Through coordination with SIR Bowling Tournament TM’s, The Operations Advisor of The Committee shall provide to the Chairman of The Committee, </w:t>
      </w:r>
      <w:r w:rsidR="007C1E29">
        <w:rPr>
          <w:rFonts w:asciiTheme="minorHAnsi" w:hAnsiTheme="minorHAnsi"/>
          <w:spacing w:val="1"/>
          <w:sz w:val="26"/>
          <w:szCs w:val="26"/>
        </w:rPr>
        <w:t>by</w:t>
      </w:r>
      <w:r>
        <w:rPr>
          <w:rFonts w:asciiTheme="minorHAnsi" w:hAnsiTheme="minorHAnsi"/>
          <w:spacing w:val="1"/>
          <w:sz w:val="26"/>
          <w:szCs w:val="26"/>
        </w:rPr>
        <w:t xml:space="preserve"> the </w:t>
      </w:r>
      <w:r w:rsidR="007C1E29">
        <w:rPr>
          <w:rFonts w:asciiTheme="minorHAnsi" w:hAnsiTheme="minorHAnsi"/>
          <w:spacing w:val="1"/>
          <w:sz w:val="26"/>
          <w:szCs w:val="26"/>
        </w:rPr>
        <w:t>first week of August</w:t>
      </w:r>
      <w:r>
        <w:rPr>
          <w:rFonts w:asciiTheme="minorHAnsi" w:hAnsiTheme="minorHAnsi"/>
          <w:spacing w:val="1"/>
          <w:sz w:val="26"/>
          <w:szCs w:val="26"/>
        </w:rPr>
        <w:t xml:space="preserve">, </w:t>
      </w:r>
      <w:proofErr w:type="gramStart"/>
      <w:r>
        <w:rPr>
          <w:rFonts w:asciiTheme="minorHAnsi" w:hAnsiTheme="minorHAnsi"/>
          <w:spacing w:val="1"/>
          <w:sz w:val="26"/>
          <w:szCs w:val="26"/>
        </w:rPr>
        <w:t>a</w:t>
      </w:r>
      <w:proofErr w:type="gramEnd"/>
      <w:r>
        <w:rPr>
          <w:rFonts w:asciiTheme="minorHAnsi" w:hAnsiTheme="minorHAnsi"/>
          <w:spacing w:val="1"/>
          <w:sz w:val="26"/>
          <w:szCs w:val="26"/>
        </w:rPr>
        <w:t xml:space="preserve"> SIR Bowling Tournament Schedule final draft for the following 12 month period, beginning with </w:t>
      </w:r>
      <w:r w:rsidR="007C1E29">
        <w:rPr>
          <w:rFonts w:asciiTheme="minorHAnsi" w:hAnsiTheme="minorHAnsi"/>
          <w:spacing w:val="1"/>
          <w:sz w:val="26"/>
          <w:szCs w:val="26"/>
        </w:rPr>
        <w:t>January</w:t>
      </w:r>
      <w:r>
        <w:rPr>
          <w:rFonts w:asciiTheme="minorHAnsi" w:hAnsiTheme="minorHAnsi"/>
          <w:spacing w:val="1"/>
          <w:sz w:val="26"/>
          <w:szCs w:val="26"/>
        </w:rPr>
        <w:t xml:space="preserve">. A rough draft shall have been presented at the General Meeting of The Committee. </w:t>
      </w:r>
      <w:r w:rsidRPr="00971068">
        <w:rPr>
          <w:rFonts w:asciiTheme="minorHAnsi" w:hAnsiTheme="minorHAnsi"/>
          <w:spacing w:val="1"/>
          <w:sz w:val="26"/>
          <w:szCs w:val="26"/>
        </w:rPr>
        <w:t>(Modified 8-6-2013)</w:t>
      </w:r>
    </w:p>
    <w:p w14:paraId="3FC63D7D" w14:textId="77777777" w:rsidR="00067ECE" w:rsidRPr="009C6DFB" w:rsidRDefault="00067ECE" w:rsidP="0097269A">
      <w:pPr>
        <w:pStyle w:val="ListParagraph"/>
        <w:numPr>
          <w:ilvl w:val="0"/>
          <w:numId w:val="25"/>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The Chairman of The Committee shall forward the SIR Bowling Tournament Schedule to the State </w:t>
      </w:r>
      <w:r w:rsidR="009C6DFB">
        <w:rPr>
          <w:rFonts w:asciiTheme="minorHAnsi" w:hAnsiTheme="minorHAnsi"/>
          <w:spacing w:val="1"/>
          <w:sz w:val="26"/>
          <w:szCs w:val="26"/>
        </w:rPr>
        <w:t>Board of Directors for approval.</w:t>
      </w:r>
    </w:p>
    <w:p w14:paraId="3331CD89" w14:textId="77777777" w:rsidR="009C6DFB" w:rsidRPr="009C6DFB" w:rsidRDefault="009C6DFB" w:rsidP="0097269A">
      <w:pPr>
        <w:pStyle w:val="ListParagraph"/>
        <w:numPr>
          <w:ilvl w:val="0"/>
          <w:numId w:val="25"/>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After </w:t>
      </w:r>
      <w:proofErr w:type="gramStart"/>
      <w:r>
        <w:rPr>
          <w:rFonts w:asciiTheme="minorHAnsi" w:hAnsiTheme="minorHAnsi"/>
          <w:spacing w:val="1"/>
          <w:sz w:val="26"/>
          <w:szCs w:val="26"/>
        </w:rPr>
        <w:t>a</w:t>
      </w:r>
      <w:proofErr w:type="gramEnd"/>
      <w:r>
        <w:rPr>
          <w:rFonts w:asciiTheme="minorHAnsi" w:hAnsiTheme="minorHAnsi"/>
          <w:spacing w:val="1"/>
          <w:sz w:val="26"/>
          <w:szCs w:val="26"/>
        </w:rPr>
        <w:t xml:space="preserve"> SIR Bowling Tournament schedule has been approved by the State SIR Board of Directors, it shall be posted in the Bowling section of the State SIR website. </w:t>
      </w:r>
    </w:p>
    <w:p w14:paraId="18A6D48B" w14:textId="77777777" w:rsidR="009C6DFB" w:rsidRDefault="009C6DFB" w:rsidP="009C6DFB">
      <w:pPr>
        <w:spacing w:before="54"/>
        <w:ind w:right="43"/>
        <w:rPr>
          <w:rFonts w:asciiTheme="minorHAnsi" w:hAnsiTheme="minorHAnsi"/>
          <w:b/>
          <w:spacing w:val="1"/>
          <w:sz w:val="30"/>
          <w:szCs w:val="30"/>
        </w:rPr>
      </w:pPr>
      <w:r>
        <w:rPr>
          <w:rFonts w:asciiTheme="minorHAnsi" w:hAnsiTheme="minorHAnsi"/>
          <w:b/>
          <w:spacing w:val="1"/>
          <w:sz w:val="30"/>
          <w:szCs w:val="30"/>
        </w:rPr>
        <w:t>Communications</w:t>
      </w:r>
    </w:p>
    <w:p w14:paraId="53348ED1" w14:textId="77777777" w:rsidR="009C6DFB" w:rsidRPr="009C6DFB" w:rsidRDefault="009C6DFB"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When a member of the Executive Board of The Committee leaves his position, he shall thoroughly indoctrinate his replacement as to the duties and responsibilities of the position.</w:t>
      </w:r>
    </w:p>
    <w:p w14:paraId="2257DC37" w14:textId="77777777" w:rsidR="00EA61AC" w:rsidRPr="00EA61AC" w:rsidRDefault="009C6DFB"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When an existing Tournament Manager resigns his position, he shall immediately inform the Operations Advisor of The Committee and provid</w:t>
      </w:r>
      <w:r w:rsidR="00EA61AC">
        <w:rPr>
          <w:rFonts w:asciiTheme="minorHAnsi" w:hAnsiTheme="minorHAnsi"/>
          <w:spacing w:val="1"/>
          <w:sz w:val="26"/>
          <w:szCs w:val="26"/>
        </w:rPr>
        <w:t>e the Advisor with the name, phone number and email address of his successor.</w:t>
      </w:r>
    </w:p>
    <w:p w14:paraId="1FA8003A" w14:textId="77777777" w:rsidR="00EA61AC" w:rsidRPr="00EA61AC" w:rsidRDefault="00EA61AC"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Each member of the Executive Board of The Committee shall inform the other Executive Board members of any known changes in the personal information (</w:t>
      </w:r>
      <w:proofErr w:type="gramStart"/>
      <w:r>
        <w:rPr>
          <w:rFonts w:asciiTheme="minorHAnsi" w:hAnsiTheme="minorHAnsi"/>
          <w:spacing w:val="1"/>
          <w:sz w:val="26"/>
          <w:szCs w:val="26"/>
        </w:rPr>
        <w:t>e.g.</w:t>
      </w:r>
      <w:proofErr w:type="gramEnd"/>
      <w:r>
        <w:rPr>
          <w:rFonts w:asciiTheme="minorHAnsi" w:hAnsiTheme="minorHAnsi"/>
          <w:spacing w:val="1"/>
          <w:sz w:val="26"/>
          <w:szCs w:val="26"/>
        </w:rPr>
        <w:t xml:space="preserve"> phone number) of any other Committee member, including ex-officio members.</w:t>
      </w:r>
    </w:p>
    <w:p w14:paraId="0B1D672C" w14:textId="77777777" w:rsidR="00EA61AC" w:rsidRPr="00EA61AC" w:rsidRDefault="00EA61AC"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Teleconference calls are to be considered meetings, and shall be called according to Article VI of the Bylaws. </w:t>
      </w:r>
    </w:p>
    <w:p w14:paraId="020BBC02" w14:textId="77777777" w:rsidR="009C6DFB" w:rsidRPr="00EA61AC" w:rsidRDefault="00EA61AC" w:rsidP="006C6E2A">
      <w:pPr>
        <w:pStyle w:val="ListParagraph"/>
        <w:numPr>
          <w:ilvl w:val="0"/>
          <w:numId w:val="27"/>
        </w:numPr>
        <w:spacing w:before="54"/>
        <w:ind w:left="1530" w:right="43"/>
        <w:rPr>
          <w:rFonts w:asciiTheme="minorHAnsi" w:hAnsiTheme="minorHAnsi"/>
          <w:b/>
          <w:spacing w:val="1"/>
          <w:sz w:val="30"/>
          <w:szCs w:val="30"/>
        </w:rPr>
      </w:pPr>
      <w:r>
        <w:rPr>
          <w:rFonts w:asciiTheme="minorHAnsi" w:hAnsiTheme="minorHAnsi"/>
          <w:spacing w:val="1"/>
          <w:sz w:val="26"/>
          <w:szCs w:val="26"/>
        </w:rPr>
        <w:t>Only the Chairman</w:t>
      </w:r>
      <w:r w:rsidR="001A25F7">
        <w:rPr>
          <w:rFonts w:asciiTheme="minorHAnsi" w:hAnsiTheme="minorHAnsi"/>
          <w:spacing w:val="1"/>
          <w:sz w:val="26"/>
          <w:szCs w:val="26"/>
        </w:rPr>
        <w:t xml:space="preserve">, </w:t>
      </w:r>
      <w:r w:rsidR="001A25F7" w:rsidRPr="001A25F7">
        <w:rPr>
          <w:rFonts w:asciiTheme="minorHAnsi" w:hAnsiTheme="minorHAnsi"/>
          <w:color w:val="FF0000"/>
          <w:spacing w:val="1"/>
          <w:sz w:val="26"/>
          <w:szCs w:val="26"/>
        </w:rPr>
        <w:t>or</w:t>
      </w:r>
      <w:r w:rsidR="001A25F7">
        <w:rPr>
          <w:rFonts w:asciiTheme="minorHAnsi" w:hAnsiTheme="minorHAnsi"/>
          <w:spacing w:val="1"/>
          <w:sz w:val="26"/>
          <w:szCs w:val="26"/>
        </w:rPr>
        <w:t xml:space="preserve"> </w:t>
      </w:r>
      <w:r w:rsidR="001A25F7" w:rsidRPr="001A25F7">
        <w:rPr>
          <w:rFonts w:asciiTheme="minorHAnsi" w:hAnsiTheme="minorHAnsi"/>
          <w:color w:val="FF0000"/>
          <w:spacing w:val="1"/>
          <w:sz w:val="26"/>
          <w:szCs w:val="26"/>
        </w:rPr>
        <w:t>his</w:t>
      </w:r>
      <w:r w:rsidR="001A25F7">
        <w:rPr>
          <w:rFonts w:asciiTheme="minorHAnsi" w:hAnsiTheme="minorHAnsi"/>
          <w:spacing w:val="1"/>
          <w:sz w:val="26"/>
          <w:szCs w:val="26"/>
        </w:rPr>
        <w:t xml:space="preserve"> </w:t>
      </w:r>
      <w:proofErr w:type="gramStart"/>
      <w:r w:rsidR="001A25F7" w:rsidRPr="001A25F7">
        <w:rPr>
          <w:rFonts w:asciiTheme="minorHAnsi" w:hAnsiTheme="minorHAnsi"/>
          <w:color w:val="FF0000"/>
          <w:spacing w:val="1"/>
          <w:sz w:val="26"/>
          <w:szCs w:val="26"/>
        </w:rPr>
        <w:t>designate</w:t>
      </w:r>
      <w:r w:rsidR="001A25F7">
        <w:rPr>
          <w:rFonts w:asciiTheme="minorHAnsi" w:hAnsiTheme="minorHAnsi"/>
          <w:spacing w:val="1"/>
          <w:sz w:val="26"/>
          <w:szCs w:val="26"/>
        </w:rPr>
        <w:t xml:space="preserve">, </w:t>
      </w:r>
      <w:r>
        <w:rPr>
          <w:rFonts w:asciiTheme="minorHAnsi" w:hAnsiTheme="minorHAnsi"/>
          <w:spacing w:val="1"/>
          <w:sz w:val="26"/>
          <w:szCs w:val="26"/>
        </w:rPr>
        <w:t xml:space="preserve"> and</w:t>
      </w:r>
      <w:proofErr w:type="gramEnd"/>
      <w:r>
        <w:rPr>
          <w:rFonts w:asciiTheme="minorHAnsi" w:hAnsiTheme="minorHAnsi"/>
          <w:spacing w:val="1"/>
          <w:sz w:val="26"/>
          <w:szCs w:val="26"/>
        </w:rPr>
        <w:t xml:space="preserve"> the Treasurer of The Committee shall have access to the Passcode required to</w:t>
      </w:r>
      <w:r w:rsidR="00FE3811">
        <w:rPr>
          <w:rFonts w:asciiTheme="minorHAnsi" w:hAnsiTheme="minorHAnsi"/>
          <w:spacing w:val="1"/>
          <w:sz w:val="26"/>
          <w:szCs w:val="26"/>
        </w:rPr>
        <w:t xml:space="preserve"> initiate a teleconference call. T</w:t>
      </w:r>
      <w:r>
        <w:rPr>
          <w:rFonts w:asciiTheme="minorHAnsi" w:hAnsiTheme="minorHAnsi"/>
          <w:spacing w:val="1"/>
          <w:sz w:val="26"/>
          <w:szCs w:val="26"/>
        </w:rPr>
        <w:t>herefore, one of them is required to set up the call.</w:t>
      </w:r>
      <w:r w:rsidR="0016024B">
        <w:rPr>
          <w:rFonts w:asciiTheme="minorHAnsi" w:hAnsiTheme="minorHAnsi"/>
          <w:spacing w:val="1"/>
          <w:sz w:val="26"/>
          <w:szCs w:val="26"/>
        </w:rPr>
        <w:t xml:space="preserve"> (9-2022)</w:t>
      </w:r>
    </w:p>
    <w:p w14:paraId="173854F9" w14:textId="77777777" w:rsidR="00EA61AC" w:rsidRPr="00CF529B" w:rsidRDefault="00B41892" w:rsidP="006C6E2A">
      <w:pPr>
        <w:pStyle w:val="ListParagraph"/>
        <w:numPr>
          <w:ilvl w:val="0"/>
          <w:numId w:val="27"/>
        </w:numPr>
        <w:spacing w:before="54"/>
        <w:ind w:left="1530" w:right="43"/>
        <w:rPr>
          <w:rFonts w:asciiTheme="minorHAnsi" w:hAnsiTheme="minorHAnsi"/>
          <w:b/>
          <w:spacing w:val="1"/>
          <w:sz w:val="30"/>
          <w:szCs w:val="30"/>
        </w:rPr>
      </w:pPr>
      <w:r>
        <w:rPr>
          <w:rFonts w:asciiTheme="minorHAnsi" w:hAnsiTheme="minorHAnsi"/>
          <w:spacing w:val="1"/>
          <w:sz w:val="26"/>
          <w:szCs w:val="26"/>
        </w:rPr>
        <w:t>Prior to a teleconference meeting or discussion, the Executive Board member requesting the meeting</w:t>
      </w:r>
      <w:r w:rsidR="0016024B">
        <w:rPr>
          <w:rFonts w:asciiTheme="minorHAnsi" w:hAnsiTheme="minorHAnsi"/>
          <w:spacing w:val="1"/>
          <w:sz w:val="26"/>
          <w:szCs w:val="26"/>
        </w:rPr>
        <w:t xml:space="preserve"> or discussion must provide the</w:t>
      </w:r>
      <w:r w:rsidR="001A25F7">
        <w:rPr>
          <w:rFonts w:asciiTheme="minorHAnsi" w:hAnsiTheme="minorHAnsi"/>
          <w:spacing w:val="1"/>
          <w:sz w:val="26"/>
          <w:szCs w:val="26"/>
        </w:rPr>
        <w:t xml:space="preserve">     </w:t>
      </w:r>
      <w:r w:rsidR="001A25F7" w:rsidRPr="001A25F7">
        <w:rPr>
          <w:rFonts w:asciiTheme="minorHAnsi" w:hAnsiTheme="minorHAnsi"/>
          <w:color w:val="FF0000"/>
          <w:spacing w:val="1"/>
          <w:sz w:val="26"/>
          <w:szCs w:val="26"/>
        </w:rPr>
        <w:t xml:space="preserve">Vice-Chairman   </w:t>
      </w:r>
      <w:r>
        <w:rPr>
          <w:rFonts w:asciiTheme="minorHAnsi" w:hAnsiTheme="minorHAnsi"/>
          <w:spacing w:val="1"/>
          <w:sz w:val="26"/>
          <w:szCs w:val="26"/>
        </w:rPr>
        <w:t xml:space="preserve">of The Committee, at least </w:t>
      </w:r>
      <w:r w:rsidR="00FE3811">
        <w:rPr>
          <w:rFonts w:asciiTheme="minorHAnsi" w:hAnsiTheme="minorHAnsi"/>
          <w:spacing w:val="1"/>
          <w:sz w:val="26"/>
          <w:szCs w:val="26"/>
        </w:rPr>
        <w:t>15</w:t>
      </w:r>
      <w:r w:rsidR="0086533D">
        <w:rPr>
          <w:rFonts w:asciiTheme="minorHAnsi" w:hAnsiTheme="minorHAnsi"/>
          <w:spacing w:val="1"/>
          <w:sz w:val="26"/>
          <w:szCs w:val="26"/>
        </w:rPr>
        <w:t xml:space="preserve"> </w:t>
      </w:r>
      <w:r>
        <w:rPr>
          <w:rFonts w:asciiTheme="minorHAnsi" w:hAnsiTheme="minorHAnsi"/>
          <w:spacing w:val="1"/>
          <w:sz w:val="26"/>
          <w:szCs w:val="26"/>
        </w:rPr>
        <w:t>days in adv</w:t>
      </w:r>
      <w:r w:rsidR="0059065E">
        <w:rPr>
          <w:rFonts w:asciiTheme="minorHAnsi" w:hAnsiTheme="minorHAnsi"/>
          <w:spacing w:val="1"/>
          <w:sz w:val="26"/>
          <w:szCs w:val="26"/>
        </w:rPr>
        <w:t xml:space="preserve">ance, with the date, time, </w:t>
      </w:r>
      <w:r w:rsidR="00552754">
        <w:rPr>
          <w:rFonts w:asciiTheme="minorHAnsi" w:hAnsiTheme="minorHAnsi"/>
          <w:spacing w:val="1"/>
          <w:sz w:val="26"/>
          <w:szCs w:val="26"/>
        </w:rPr>
        <w:t xml:space="preserve">and </w:t>
      </w:r>
      <w:r w:rsidR="0059065E">
        <w:rPr>
          <w:rFonts w:asciiTheme="minorHAnsi" w:hAnsiTheme="minorHAnsi"/>
          <w:spacing w:val="1"/>
          <w:sz w:val="26"/>
          <w:szCs w:val="26"/>
        </w:rPr>
        <w:t>names</w:t>
      </w:r>
      <w:r>
        <w:rPr>
          <w:rFonts w:asciiTheme="minorHAnsi" w:hAnsiTheme="minorHAnsi"/>
          <w:spacing w:val="1"/>
          <w:sz w:val="26"/>
          <w:szCs w:val="26"/>
        </w:rPr>
        <w:t xml:space="preserve"> of the participants and agenda items.</w:t>
      </w:r>
      <w:r w:rsidR="0086533D">
        <w:rPr>
          <w:rFonts w:asciiTheme="minorHAnsi" w:hAnsiTheme="minorHAnsi"/>
          <w:spacing w:val="1"/>
          <w:sz w:val="26"/>
          <w:szCs w:val="26"/>
        </w:rPr>
        <w:t xml:space="preserve"> Email will suffice for this</w:t>
      </w:r>
      <w:r w:rsidR="00CF529B">
        <w:rPr>
          <w:rFonts w:asciiTheme="minorHAnsi" w:hAnsiTheme="minorHAnsi"/>
          <w:spacing w:val="1"/>
          <w:sz w:val="26"/>
          <w:szCs w:val="26"/>
        </w:rPr>
        <w:t xml:space="preserve"> requirement. </w:t>
      </w:r>
      <w:r w:rsidR="00CF529B" w:rsidRPr="0059065E">
        <w:rPr>
          <w:rFonts w:asciiTheme="minorHAnsi" w:hAnsiTheme="minorHAnsi"/>
          <w:spacing w:val="1"/>
          <w:sz w:val="26"/>
          <w:szCs w:val="26"/>
        </w:rPr>
        <w:t xml:space="preserve">(Modified </w:t>
      </w:r>
      <w:r w:rsidR="0016024B">
        <w:rPr>
          <w:rFonts w:asciiTheme="minorHAnsi" w:hAnsiTheme="minorHAnsi"/>
          <w:spacing w:val="1"/>
          <w:sz w:val="26"/>
          <w:szCs w:val="26"/>
        </w:rPr>
        <w:t>9-2022)</w:t>
      </w:r>
    </w:p>
    <w:p w14:paraId="6720896E" w14:textId="77777777" w:rsidR="00CF529B" w:rsidRPr="00CF529B" w:rsidRDefault="0016024B" w:rsidP="006C6E2A">
      <w:pPr>
        <w:pStyle w:val="ListParagraph"/>
        <w:numPr>
          <w:ilvl w:val="0"/>
          <w:numId w:val="27"/>
        </w:numPr>
        <w:spacing w:before="54"/>
        <w:ind w:left="1530" w:right="43"/>
        <w:rPr>
          <w:rFonts w:asciiTheme="minorHAnsi" w:hAnsiTheme="minorHAnsi"/>
          <w:b/>
          <w:spacing w:val="1"/>
          <w:sz w:val="30"/>
          <w:szCs w:val="30"/>
        </w:rPr>
      </w:pPr>
      <w:r>
        <w:rPr>
          <w:rFonts w:asciiTheme="minorHAnsi" w:hAnsiTheme="minorHAnsi"/>
          <w:spacing w:val="1"/>
          <w:sz w:val="26"/>
          <w:szCs w:val="26"/>
        </w:rPr>
        <w:t>The</w:t>
      </w:r>
      <w:r w:rsidR="00B15238">
        <w:rPr>
          <w:rFonts w:asciiTheme="minorHAnsi" w:hAnsiTheme="minorHAnsi"/>
          <w:spacing w:val="1"/>
          <w:sz w:val="26"/>
          <w:szCs w:val="26"/>
        </w:rPr>
        <w:t xml:space="preserve">   </w:t>
      </w:r>
      <w:r w:rsidR="00B15238" w:rsidRPr="00B15238">
        <w:rPr>
          <w:rFonts w:asciiTheme="minorHAnsi" w:hAnsiTheme="minorHAnsi"/>
          <w:color w:val="FF0000"/>
          <w:spacing w:val="1"/>
          <w:sz w:val="26"/>
          <w:szCs w:val="26"/>
        </w:rPr>
        <w:t xml:space="preserve"> Chairman </w:t>
      </w:r>
      <w:r w:rsidR="00CF529B">
        <w:rPr>
          <w:rFonts w:asciiTheme="minorHAnsi" w:hAnsiTheme="minorHAnsi"/>
          <w:spacing w:val="1"/>
          <w:sz w:val="26"/>
          <w:szCs w:val="26"/>
        </w:rPr>
        <w:t>of The Committee shall notify all participants of the meeting. This notice may be issued by email. The following items are to be included in the notice:</w:t>
      </w:r>
      <w:r>
        <w:rPr>
          <w:rFonts w:asciiTheme="minorHAnsi" w:hAnsiTheme="minorHAnsi"/>
          <w:spacing w:val="1"/>
          <w:sz w:val="26"/>
          <w:szCs w:val="26"/>
        </w:rPr>
        <w:t xml:space="preserve"> (9-2022)</w:t>
      </w:r>
    </w:p>
    <w:p w14:paraId="664541E9"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Date</w:t>
      </w:r>
    </w:p>
    <w:p w14:paraId="09FE78A4"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Time</w:t>
      </w:r>
    </w:p>
    <w:p w14:paraId="0266DBC3"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lastRenderedPageBreak/>
        <w:t>Subject Matter</w:t>
      </w:r>
    </w:p>
    <w:p w14:paraId="3F097373"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Conferencing Number</w:t>
      </w:r>
    </w:p>
    <w:p w14:paraId="689ED1AD"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Access Code</w:t>
      </w:r>
    </w:p>
    <w:p w14:paraId="2FDED4F5" w14:textId="77777777" w:rsidR="00FE557D" w:rsidRPr="00FE557D" w:rsidRDefault="00263D76" w:rsidP="006C6E2A">
      <w:pPr>
        <w:pStyle w:val="ListParagraph"/>
        <w:numPr>
          <w:ilvl w:val="0"/>
          <w:numId w:val="29"/>
        </w:numPr>
        <w:spacing w:before="54"/>
        <w:ind w:left="1530" w:right="43"/>
        <w:rPr>
          <w:rFonts w:asciiTheme="minorHAnsi" w:hAnsiTheme="minorHAnsi"/>
          <w:b/>
          <w:spacing w:val="1"/>
          <w:sz w:val="30"/>
          <w:szCs w:val="30"/>
        </w:rPr>
      </w:pPr>
      <w:r>
        <w:rPr>
          <w:rFonts w:asciiTheme="minorHAnsi" w:hAnsiTheme="minorHAnsi"/>
          <w:spacing w:val="1"/>
          <w:sz w:val="26"/>
          <w:szCs w:val="26"/>
        </w:rPr>
        <w:t xml:space="preserve">Changes to these Bylaws and Standing Rules shall not be accomplished via email or teleconference meetings, unless called by the Chairman of The Committee. </w:t>
      </w:r>
    </w:p>
    <w:p w14:paraId="129C7F31" w14:textId="77777777" w:rsidR="00263D76" w:rsidRPr="00263D76" w:rsidRDefault="00263D76" w:rsidP="00FE557D">
      <w:pPr>
        <w:pStyle w:val="ListParagraph"/>
        <w:spacing w:before="54"/>
        <w:ind w:left="1530" w:right="43"/>
        <w:rPr>
          <w:rFonts w:asciiTheme="minorHAnsi" w:hAnsiTheme="minorHAnsi"/>
          <w:b/>
          <w:spacing w:val="1"/>
          <w:sz w:val="30"/>
          <w:szCs w:val="30"/>
        </w:rPr>
      </w:pPr>
      <w:r w:rsidRPr="0059065E">
        <w:rPr>
          <w:rFonts w:asciiTheme="minorHAnsi" w:hAnsiTheme="minorHAnsi"/>
          <w:spacing w:val="1"/>
          <w:sz w:val="26"/>
          <w:szCs w:val="26"/>
        </w:rPr>
        <w:t>(Modified 2-9-2016)</w:t>
      </w:r>
    </w:p>
    <w:p w14:paraId="18C83985" w14:textId="77777777" w:rsidR="00263D76" w:rsidRPr="00191C73" w:rsidRDefault="00191C73" w:rsidP="006C6E2A">
      <w:pPr>
        <w:pStyle w:val="ListParagraph"/>
        <w:numPr>
          <w:ilvl w:val="0"/>
          <w:numId w:val="30"/>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To vote by email each Executive Board Member must send an individual email containing his voting position to the Chairman of The Committee. A majority of Executive Board members must vote “in favor of” in order to change a Bylaw or Standing Rule. </w:t>
      </w:r>
      <w:r w:rsidRPr="0059065E">
        <w:rPr>
          <w:rFonts w:asciiTheme="minorHAnsi" w:hAnsiTheme="minorHAnsi"/>
          <w:spacing w:val="1"/>
          <w:sz w:val="26"/>
          <w:szCs w:val="26"/>
        </w:rPr>
        <w:t>(Added 2-9-2016)</w:t>
      </w:r>
    </w:p>
    <w:p w14:paraId="54535811" w14:textId="77777777" w:rsidR="00191C73" w:rsidRDefault="00191C73" w:rsidP="00191C73">
      <w:pPr>
        <w:spacing w:before="54"/>
        <w:ind w:right="43"/>
        <w:rPr>
          <w:rFonts w:asciiTheme="minorHAnsi" w:hAnsiTheme="minorHAnsi"/>
          <w:b/>
          <w:spacing w:val="1"/>
          <w:sz w:val="30"/>
          <w:szCs w:val="30"/>
        </w:rPr>
      </w:pPr>
      <w:r>
        <w:rPr>
          <w:rFonts w:asciiTheme="minorHAnsi" w:hAnsiTheme="minorHAnsi"/>
          <w:b/>
          <w:spacing w:val="1"/>
          <w:sz w:val="30"/>
          <w:szCs w:val="30"/>
        </w:rPr>
        <w:t>Award</w:t>
      </w:r>
      <w:r w:rsidR="0059065E">
        <w:rPr>
          <w:rFonts w:asciiTheme="minorHAnsi" w:hAnsiTheme="minorHAnsi"/>
          <w:b/>
          <w:spacing w:val="1"/>
          <w:sz w:val="30"/>
          <w:szCs w:val="30"/>
        </w:rPr>
        <w:t>s</w:t>
      </w:r>
      <w:r>
        <w:rPr>
          <w:rFonts w:asciiTheme="minorHAnsi" w:hAnsiTheme="minorHAnsi"/>
          <w:b/>
          <w:spacing w:val="1"/>
          <w:sz w:val="30"/>
          <w:szCs w:val="30"/>
        </w:rPr>
        <w:t xml:space="preserve"> for SIR Bowling Tournaments</w:t>
      </w:r>
    </w:p>
    <w:p w14:paraId="1C665939" w14:textId="77777777" w:rsidR="00481DB1" w:rsidRPr="00121BED" w:rsidRDefault="00EB5D8C" w:rsidP="006C6E2A">
      <w:pPr>
        <w:pStyle w:val="ListParagraph"/>
        <w:numPr>
          <w:ilvl w:val="0"/>
          <w:numId w:val="33"/>
        </w:numPr>
        <w:spacing w:before="54"/>
        <w:ind w:left="1080" w:right="43" w:hanging="630"/>
        <w:rPr>
          <w:rFonts w:asciiTheme="minorHAnsi" w:hAnsiTheme="minorHAnsi"/>
          <w:b/>
          <w:spacing w:val="1"/>
          <w:sz w:val="30"/>
          <w:szCs w:val="30"/>
        </w:rPr>
      </w:pPr>
      <w:r>
        <w:rPr>
          <w:rFonts w:asciiTheme="minorHAnsi" w:hAnsiTheme="minorHAnsi"/>
          <w:spacing w:val="1"/>
          <w:sz w:val="26"/>
          <w:szCs w:val="26"/>
        </w:rPr>
        <w:t xml:space="preserve">Plaques shall be awarded to all members </w:t>
      </w:r>
      <w:r w:rsidR="0094349D" w:rsidRPr="00121BED">
        <w:rPr>
          <w:rFonts w:asciiTheme="minorHAnsi" w:hAnsiTheme="minorHAnsi"/>
          <w:spacing w:val="1"/>
          <w:sz w:val="26"/>
          <w:szCs w:val="26"/>
        </w:rPr>
        <w:t xml:space="preserve">of </w:t>
      </w:r>
      <w:r w:rsidR="00C75537" w:rsidRPr="00121BED">
        <w:rPr>
          <w:rFonts w:asciiTheme="minorHAnsi" w:hAnsiTheme="minorHAnsi"/>
          <w:spacing w:val="1"/>
          <w:sz w:val="26"/>
          <w:szCs w:val="26"/>
        </w:rPr>
        <w:t xml:space="preserve">the winning Doubles Teams (added </w:t>
      </w:r>
      <w:r w:rsidR="00196824" w:rsidRPr="00196824">
        <w:rPr>
          <w:rFonts w:asciiTheme="minorHAnsi" w:hAnsiTheme="minorHAnsi"/>
          <w:color w:val="FF0000"/>
          <w:spacing w:val="1"/>
          <w:sz w:val="26"/>
          <w:szCs w:val="26"/>
        </w:rPr>
        <w:t>6</w:t>
      </w:r>
      <w:r w:rsidR="00C75537" w:rsidRPr="00196824">
        <w:rPr>
          <w:rFonts w:asciiTheme="minorHAnsi" w:hAnsiTheme="minorHAnsi"/>
          <w:color w:val="FF0000"/>
          <w:spacing w:val="1"/>
          <w:sz w:val="26"/>
          <w:szCs w:val="26"/>
        </w:rPr>
        <w:t>-8-2</w:t>
      </w:r>
      <w:r w:rsidR="00196824" w:rsidRPr="00196824">
        <w:rPr>
          <w:rFonts w:asciiTheme="minorHAnsi" w:hAnsiTheme="minorHAnsi"/>
          <w:color w:val="FF0000"/>
          <w:spacing w:val="1"/>
          <w:sz w:val="26"/>
          <w:szCs w:val="26"/>
        </w:rPr>
        <w:t>022</w:t>
      </w:r>
      <w:r w:rsidR="00C75537" w:rsidRPr="00196824">
        <w:rPr>
          <w:rFonts w:asciiTheme="minorHAnsi" w:hAnsiTheme="minorHAnsi"/>
          <w:color w:val="FF0000"/>
          <w:spacing w:val="1"/>
          <w:sz w:val="26"/>
          <w:szCs w:val="26"/>
        </w:rPr>
        <w:t>).</w:t>
      </w:r>
    </w:p>
    <w:p w14:paraId="1D799967" w14:textId="77777777" w:rsidR="00EB5D8C" w:rsidRPr="00EB5D8C" w:rsidRDefault="00EB5D8C" w:rsidP="006C6E2A">
      <w:pPr>
        <w:pStyle w:val="ListParagraph"/>
        <w:numPr>
          <w:ilvl w:val="0"/>
          <w:numId w:val="34"/>
        </w:numPr>
        <w:spacing w:before="54"/>
        <w:ind w:left="1530" w:right="43"/>
        <w:rPr>
          <w:rFonts w:asciiTheme="minorHAnsi" w:hAnsiTheme="minorHAnsi"/>
          <w:b/>
          <w:spacing w:val="1"/>
          <w:sz w:val="30"/>
          <w:szCs w:val="30"/>
        </w:rPr>
      </w:pPr>
      <w:r>
        <w:rPr>
          <w:rFonts w:asciiTheme="minorHAnsi" w:hAnsiTheme="minorHAnsi"/>
          <w:spacing w:val="1"/>
          <w:sz w:val="26"/>
          <w:szCs w:val="26"/>
        </w:rPr>
        <w:t xml:space="preserve">These shall be permanent plaques to be retained by the individual Team Members. </w:t>
      </w:r>
    </w:p>
    <w:p w14:paraId="5CFED903" w14:textId="77777777" w:rsidR="00EB5D8C" w:rsidRPr="00EB5D8C" w:rsidRDefault="00EB5D8C" w:rsidP="006C6E2A">
      <w:pPr>
        <w:pStyle w:val="ListParagraph"/>
        <w:numPr>
          <w:ilvl w:val="0"/>
          <w:numId w:val="34"/>
        </w:numPr>
        <w:spacing w:before="54"/>
        <w:ind w:left="1530" w:right="43"/>
        <w:rPr>
          <w:rFonts w:asciiTheme="minorHAnsi" w:hAnsiTheme="minorHAnsi"/>
          <w:b/>
          <w:spacing w:val="1"/>
          <w:sz w:val="30"/>
          <w:szCs w:val="30"/>
        </w:rPr>
      </w:pPr>
      <w:r>
        <w:rPr>
          <w:rFonts w:asciiTheme="minorHAnsi" w:hAnsiTheme="minorHAnsi"/>
          <w:spacing w:val="1"/>
          <w:sz w:val="26"/>
          <w:szCs w:val="26"/>
        </w:rPr>
        <w:t xml:space="preserve">At minimum, there shall be engraved on the plaques words identifying the plaques, the year won, name of the </w:t>
      </w:r>
      <w:proofErr w:type="gramStart"/>
      <w:r>
        <w:rPr>
          <w:rFonts w:asciiTheme="minorHAnsi" w:hAnsiTheme="minorHAnsi"/>
          <w:spacing w:val="1"/>
          <w:sz w:val="26"/>
          <w:szCs w:val="26"/>
        </w:rPr>
        <w:t>winning  member</w:t>
      </w:r>
      <w:proofErr w:type="gramEnd"/>
      <w:r>
        <w:rPr>
          <w:rFonts w:asciiTheme="minorHAnsi" w:hAnsiTheme="minorHAnsi"/>
          <w:spacing w:val="1"/>
          <w:sz w:val="26"/>
          <w:szCs w:val="26"/>
        </w:rPr>
        <w:t xml:space="preserve"> and their respective Branch</w:t>
      </w:r>
      <w:r w:rsidR="00196824">
        <w:rPr>
          <w:rFonts w:asciiTheme="minorHAnsi" w:hAnsiTheme="minorHAnsi"/>
          <w:spacing w:val="1"/>
          <w:sz w:val="26"/>
          <w:szCs w:val="26"/>
        </w:rPr>
        <w:t>.</w:t>
      </w:r>
      <w:r w:rsidR="0016024B">
        <w:rPr>
          <w:rFonts w:asciiTheme="minorHAnsi" w:hAnsiTheme="minorHAnsi"/>
          <w:spacing w:val="1"/>
          <w:sz w:val="26"/>
          <w:szCs w:val="26"/>
        </w:rPr>
        <w:t xml:space="preserve"> (9-2022)</w:t>
      </w:r>
    </w:p>
    <w:p w14:paraId="37D824B4" w14:textId="77777777" w:rsidR="00242A80" w:rsidRPr="00242A80" w:rsidRDefault="00EB5D8C" w:rsidP="006C6E2A">
      <w:pPr>
        <w:pStyle w:val="ListParagraph"/>
        <w:numPr>
          <w:ilvl w:val="0"/>
          <w:numId w:val="35"/>
        </w:numPr>
        <w:spacing w:before="54"/>
        <w:ind w:left="1080" w:right="43" w:hanging="630"/>
        <w:rPr>
          <w:rFonts w:asciiTheme="minorHAnsi" w:hAnsiTheme="minorHAnsi"/>
          <w:b/>
          <w:spacing w:val="1"/>
          <w:sz w:val="30"/>
          <w:szCs w:val="30"/>
        </w:rPr>
      </w:pPr>
      <w:r>
        <w:rPr>
          <w:rFonts w:asciiTheme="minorHAnsi" w:hAnsiTheme="minorHAnsi"/>
          <w:spacing w:val="1"/>
          <w:sz w:val="26"/>
          <w:szCs w:val="26"/>
        </w:rPr>
        <w:t>Any</w:t>
      </w:r>
      <w:r w:rsidR="00C75537">
        <w:rPr>
          <w:rFonts w:asciiTheme="minorHAnsi" w:hAnsiTheme="minorHAnsi"/>
          <w:spacing w:val="1"/>
          <w:sz w:val="26"/>
          <w:szCs w:val="26"/>
        </w:rPr>
        <w:t xml:space="preserve"> SIR bowling either </w:t>
      </w:r>
      <w:r>
        <w:rPr>
          <w:rFonts w:asciiTheme="minorHAnsi" w:hAnsiTheme="minorHAnsi"/>
          <w:spacing w:val="1"/>
          <w:sz w:val="26"/>
          <w:szCs w:val="26"/>
        </w:rPr>
        <w:t xml:space="preserve">a scratch 298, 299 or 300 game, or a scratch 800 or higher series, in any SIR Tournament shall receive an individual award appropriately inscribed to denote such achievement. Any individual bowler may receive only one such award during his lifetime. </w:t>
      </w:r>
      <w:r w:rsidRPr="003C7CCC">
        <w:rPr>
          <w:rFonts w:asciiTheme="minorHAnsi" w:hAnsiTheme="minorHAnsi"/>
          <w:spacing w:val="1"/>
          <w:sz w:val="26"/>
          <w:szCs w:val="26"/>
        </w:rPr>
        <w:t>(Added 7-14-2012) (Modified 2-5-2013)</w:t>
      </w:r>
    </w:p>
    <w:p w14:paraId="7A04D458" w14:textId="77777777" w:rsidR="00242A80" w:rsidRDefault="00242A80" w:rsidP="00242A80">
      <w:pPr>
        <w:spacing w:before="54"/>
        <w:ind w:right="43"/>
        <w:rPr>
          <w:rFonts w:asciiTheme="minorHAnsi" w:hAnsiTheme="minorHAnsi"/>
          <w:b/>
          <w:spacing w:val="1"/>
          <w:sz w:val="30"/>
          <w:szCs w:val="30"/>
        </w:rPr>
      </w:pPr>
      <w:r>
        <w:rPr>
          <w:rFonts w:asciiTheme="minorHAnsi" w:hAnsiTheme="minorHAnsi"/>
          <w:b/>
          <w:spacing w:val="1"/>
          <w:sz w:val="30"/>
          <w:szCs w:val="30"/>
        </w:rPr>
        <w:t>Fiscal Matters</w:t>
      </w:r>
    </w:p>
    <w:p w14:paraId="265334B3" w14:textId="77777777" w:rsidR="00242A80" w:rsidRPr="00242A80" w:rsidRDefault="00242A80" w:rsidP="006C6E2A">
      <w:pPr>
        <w:pStyle w:val="ListParagraph"/>
        <w:numPr>
          <w:ilvl w:val="0"/>
          <w:numId w:val="36"/>
        </w:numPr>
        <w:spacing w:before="54"/>
        <w:ind w:left="1080" w:right="43" w:hanging="630"/>
        <w:rPr>
          <w:rFonts w:asciiTheme="minorHAnsi" w:hAnsiTheme="minorHAnsi"/>
          <w:b/>
          <w:spacing w:val="1"/>
          <w:sz w:val="30"/>
          <w:szCs w:val="30"/>
        </w:rPr>
      </w:pPr>
      <w:r>
        <w:rPr>
          <w:rFonts w:asciiTheme="minorHAnsi" w:hAnsiTheme="minorHAnsi"/>
          <w:spacing w:val="1"/>
          <w:sz w:val="26"/>
          <w:szCs w:val="26"/>
        </w:rPr>
        <w:t>Claims by members of The Committee for expenses shall be itemized on SIR Expense Claim Voucher (Form 15) and forwarded to the Chairman of The Committee.</w:t>
      </w:r>
    </w:p>
    <w:p w14:paraId="61196CE6" w14:textId="77777777" w:rsidR="00242A80" w:rsidRPr="00242A80" w:rsidRDefault="00242A80" w:rsidP="006C6E2A">
      <w:pPr>
        <w:pStyle w:val="ListParagraph"/>
        <w:numPr>
          <w:ilvl w:val="0"/>
          <w:numId w:val="37"/>
        </w:numPr>
        <w:spacing w:before="54"/>
        <w:ind w:left="1530" w:right="43"/>
        <w:rPr>
          <w:rFonts w:asciiTheme="minorHAnsi" w:hAnsiTheme="minorHAnsi"/>
          <w:b/>
          <w:spacing w:val="1"/>
          <w:sz w:val="30"/>
          <w:szCs w:val="30"/>
        </w:rPr>
      </w:pPr>
      <w:r>
        <w:rPr>
          <w:rFonts w:asciiTheme="minorHAnsi" w:hAnsiTheme="minorHAnsi"/>
          <w:spacing w:val="1"/>
          <w:sz w:val="26"/>
          <w:szCs w:val="26"/>
        </w:rPr>
        <w:t>Upon approval by the Chairman of The Committee</w:t>
      </w:r>
      <w:r w:rsidR="00FE3811">
        <w:rPr>
          <w:rFonts w:asciiTheme="minorHAnsi" w:hAnsiTheme="minorHAnsi"/>
          <w:spacing w:val="1"/>
          <w:sz w:val="26"/>
          <w:szCs w:val="26"/>
        </w:rPr>
        <w:t>,</w:t>
      </w:r>
      <w:r>
        <w:rPr>
          <w:rFonts w:asciiTheme="minorHAnsi" w:hAnsiTheme="minorHAnsi"/>
          <w:spacing w:val="1"/>
          <w:sz w:val="26"/>
          <w:szCs w:val="26"/>
        </w:rPr>
        <w:t xml:space="preserve"> the claims will be forwarded to the Treasurer of The Committee for payment.</w:t>
      </w:r>
    </w:p>
    <w:p w14:paraId="2773A466" w14:textId="77777777" w:rsidR="00242A80" w:rsidRPr="00845A40" w:rsidRDefault="00242A80" w:rsidP="006C6E2A">
      <w:pPr>
        <w:pStyle w:val="ListParagraph"/>
        <w:numPr>
          <w:ilvl w:val="0"/>
          <w:numId w:val="37"/>
        </w:numPr>
        <w:spacing w:before="54"/>
        <w:ind w:left="1530" w:right="43"/>
        <w:rPr>
          <w:rFonts w:asciiTheme="minorHAnsi" w:hAnsiTheme="minorHAnsi"/>
          <w:b/>
          <w:spacing w:val="1"/>
          <w:sz w:val="30"/>
          <w:szCs w:val="30"/>
        </w:rPr>
      </w:pPr>
      <w:r>
        <w:rPr>
          <w:rFonts w:asciiTheme="minorHAnsi" w:hAnsiTheme="minorHAnsi"/>
          <w:spacing w:val="1"/>
          <w:sz w:val="26"/>
          <w:szCs w:val="26"/>
        </w:rPr>
        <w:t>Expense claims filed by the Chairman of The Committee shall be reviewed by the Policy Advisor prior to approval by the Treasurer of The Committee.</w:t>
      </w:r>
    </w:p>
    <w:p w14:paraId="1A76A5AA" w14:textId="77777777" w:rsidR="00845A40" w:rsidRPr="00845A40" w:rsidRDefault="00845A40" w:rsidP="006C6E2A">
      <w:pPr>
        <w:pStyle w:val="ListParagraph"/>
        <w:numPr>
          <w:ilvl w:val="0"/>
          <w:numId w:val="38"/>
        </w:numPr>
        <w:spacing w:before="54"/>
        <w:ind w:left="1080" w:right="43" w:hanging="630"/>
        <w:rPr>
          <w:rFonts w:asciiTheme="minorHAnsi" w:hAnsiTheme="minorHAnsi"/>
          <w:b/>
          <w:spacing w:val="1"/>
          <w:sz w:val="30"/>
          <w:szCs w:val="30"/>
        </w:rPr>
      </w:pPr>
      <w:r>
        <w:rPr>
          <w:rFonts w:asciiTheme="minorHAnsi" w:hAnsiTheme="minorHAnsi"/>
          <w:spacing w:val="1"/>
          <w:sz w:val="26"/>
          <w:szCs w:val="26"/>
        </w:rPr>
        <w:t>SIR Bowling Tournament income and disbursements shall be handled through:</w:t>
      </w:r>
    </w:p>
    <w:p w14:paraId="54BE1E9B" w14:textId="77777777" w:rsidR="00845A40" w:rsidRPr="00593A25" w:rsidRDefault="00593A25" w:rsidP="006C6E2A">
      <w:pPr>
        <w:pStyle w:val="ListParagraph"/>
        <w:numPr>
          <w:ilvl w:val="0"/>
          <w:numId w:val="39"/>
        </w:numPr>
        <w:spacing w:before="54"/>
        <w:ind w:right="43"/>
        <w:rPr>
          <w:rFonts w:asciiTheme="minorHAnsi" w:hAnsiTheme="minorHAnsi"/>
          <w:b/>
          <w:spacing w:val="1"/>
          <w:sz w:val="30"/>
          <w:szCs w:val="30"/>
        </w:rPr>
      </w:pPr>
      <w:r>
        <w:rPr>
          <w:rFonts w:asciiTheme="minorHAnsi" w:hAnsiTheme="minorHAnsi"/>
          <w:spacing w:val="1"/>
          <w:sz w:val="26"/>
          <w:szCs w:val="26"/>
        </w:rPr>
        <w:t>A sponsoring Branch’s regular bank account</w:t>
      </w:r>
    </w:p>
    <w:p w14:paraId="1CA914D3" w14:textId="77777777" w:rsidR="00593A25" w:rsidRDefault="00593A25" w:rsidP="00593A25">
      <w:pPr>
        <w:pStyle w:val="ListParagraph"/>
        <w:spacing w:before="54"/>
        <w:ind w:left="1530" w:right="43"/>
        <w:rPr>
          <w:rFonts w:asciiTheme="minorHAnsi" w:hAnsiTheme="minorHAnsi"/>
          <w:spacing w:val="1"/>
          <w:sz w:val="26"/>
          <w:szCs w:val="26"/>
        </w:rPr>
      </w:pPr>
      <w:r>
        <w:rPr>
          <w:rFonts w:asciiTheme="minorHAnsi" w:hAnsiTheme="minorHAnsi"/>
          <w:spacing w:val="1"/>
          <w:sz w:val="26"/>
          <w:szCs w:val="26"/>
        </w:rPr>
        <w:t>OR</w:t>
      </w:r>
    </w:p>
    <w:p w14:paraId="1D90A770" w14:textId="77777777" w:rsidR="00593A25" w:rsidRPr="00593A25" w:rsidRDefault="00593A25" w:rsidP="006C6E2A">
      <w:pPr>
        <w:pStyle w:val="ListParagraph"/>
        <w:numPr>
          <w:ilvl w:val="0"/>
          <w:numId w:val="39"/>
        </w:numPr>
        <w:spacing w:before="54"/>
        <w:ind w:right="43"/>
        <w:rPr>
          <w:rFonts w:asciiTheme="minorHAnsi" w:hAnsiTheme="minorHAnsi"/>
          <w:b/>
          <w:spacing w:val="1"/>
          <w:sz w:val="30"/>
          <w:szCs w:val="30"/>
        </w:rPr>
      </w:pPr>
      <w:r>
        <w:rPr>
          <w:rFonts w:asciiTheme="minorHAnsi" w:hAnsiTheme="minorHAnsi"/>
          <w:spacing w:val="1"/>
          <w:sz w:val="26"/>
          <w:szCs w:val="26"/>
        </w:rPr>
        <w:t>A sponsoring Branch’s special (e.g., bowling) bank account, established per Corporate Standing Rule 215.1 and audited per Corporate Standing Rules 255, 256 and 257.</w:t>
      </w:r>
    </w:p>
    <w:p w14:paraId="517443C9" w14:textId="77777777" w:rsidR="00593A25" w:rsidRPr="00593A25" w:rsidRDefault="00593A25" w:rsidP="006C6E2A">
      <w:pPr>
        <w:pStyle w:val="ListParagraph"/>
        <w:numPr>
          <w:ilvl w:val="0"/>
          <w:numId w:val="40"/>
        </w:numPr>
        <w:spacing w:before="54"/>
        <w:ind w:left="1080" w:right="43" w:hanging="630"/>
        <w:rPr>
          <w:rFonts w:asciiTheme="minorHAnsi" w:hAnsiTheme="minorHAnsi"/>
          <w:b/>
          <w:spacing w:val="1"/>
          <w:sz w:val="30"/>
          <w:szCs w:val="30"/>
        </w:rPr>
      </w:pPr>
      <w:r>
        <w:rPr>
          <w:rFonts w:asciiTheme="minorHAnsi" w:hAnsiTheme="minorHAnsi"/>
          <w:spacing w:val="1"/>
          <w:sz w:val="26"/>
          <w:szCs w:val="26"/>
        </w:rPr>
        <w:t xml:space="preserve">After a Tournament is complete, the TM shall submit all monies collected for The Fee to the Treasurer of The Committee, along with a completed Tournament Financial Statement Form. </w:t>
      </w:r>
      <w:r w:rsidRPr="00053B98">
        <w:rPr>
          <w:rFonts w:asciiTheme="minorHAnsi" w:hAnsiTheme="minorHAnsi"/>
          <w:spacing w:val="1"/>
          <w:sz w:val="26"/>
          <w:szCs w:val="26"/>
        </w:rPr>
        <w:t>(</w:t>
      </w:r>
      <w:r w:rsidR="00CC55D1">
        <w:rPr>
          <w:rFonts w:asciiTheme="minorHAnsi" w:hAnsiTheme="minorHAnsi"/>
          <w:spacing w:val="1"/>
          <w:sz w:val="26"/>
          <w:szCs w:val="26"/>
        </w:rPr>
        <w:t>Reference:</w:t>
      </w:r>
      <w:r w:rsidR="00053B98" w:rsidRPr="00053B98">
        <w:rPr>
          <w:rFonts w:asciiTheme="minorHAnsi" w:hAnsiTheme="minorHAnsi"/>
          <w:spacing w:val="1"/>
          <w:sz w:val="26"/>
          <w:szCs w:val="26"/>
        </w:rPr>
        <w:t xml:space="preserve"> Article IV, 2, A, 4, c</w:t>
      </w:r>
      <w:r w:rsidRPr="00053B98">
        <w:rPr>
          <w:rFonts w:asciiTheme="minorHAnsi" w:hAnsiTheme="minorHAnsi"/>
          <w:spacing w:val="1"/>
          <w:sz w:val="26"/>
          <w:szCs w:val="26"/>
        </w:rPr>
        <w:t>)</w:t>
      </w:r>
    </w:p>
    <w:p w14:paraId="74595686" w14:textId="77777777" w:rsidR="00593A25" w:rsidRPr="00593A25" w:rsidRDefault="00593A25" w:rsidP="006C6E2A">
      <w:pPr>
        <w:pStyle w:val="ListParagraph"/>
        <w:numPr>
          <w:ilvl w:val="0"/>
          <w:numId w:val="40"/>
        </w:numPr>
        <w:spacing w:before="54"/>
        <w:ind w:left="1080" w:right="43" w:hanging="630"/>
        <w:rPr>
          <w:rFonts w:asciiTheme="minorHAnsi" w:hAnsiTheme="minorHAnsi"/>
          <w:b/>
          <w:spacing w:val="1"/>
          <w:sz w:val="30"/>
          <w:szCs w:val="30"/>
        </w:rPr>
      </w:pPr>
      <w:r>
        <w:rPr>
          <w:rFonts w:asciiTheme="minorHAnsi" w:hAnsiTheme="minorHAnsi"/>
          <w:spacing w:val="1"/>
          <w:sz w:val="26"/>
          <w:szCs w:val="26"/>
        </w:rPr>
        <w:t>Ea</w:t>
      </w:r>
      <w:r w:rsidR="0091590C">
        <w:rPr>
          <w:rFonts w:asciiTheme="minorHAnsi" w:hAnsiTheme="minorHAnsi"/>
          <w:spacing w:val="1"/>
          <w:sz w:val="26"/>
          <w:szCs w:val="26"/>
        </w:rPr>
        <w:t>ch TM is authorized to collect</w:t>
      </w:r>
      <w:r>
        <w:rPr>
          <w:rFonts w:asciiTheme="minorHAnsi" w:hAnsiTheme="minorHAnsi"/>
          <w:spacing w:val="1"/>
          <w:sz w:val="26"/>
          <w:szCs w:val="26"/>
        </w:rPr>
        <w:t xml:space="preserve"> </w:t>
      </w:r>
      <w:r w:rsidR="0091590C">
        <w:rPr>
          <w:rFonts w:asciiTheme="minorHAnsi" w:hAnsiTheme="minorHAnsi"/>
          <w:spacing w:val="1"/>
          <w:sz w:val="26"/>
          <w:szCs w:val="26"/>
        </w:rPr>
        <w:t>“</w:t>
      </w:r>
      <w:r>
        <w:rPr>
          <w:rFonts w:asciiTheme="minorHAnsi" w:hAnsiTheme="minorHAnsi"/>
          <w:spacing w:val="1"/>
          <w:sz w:val="26"/>
          <w:szCs w:val="26"/>
        </w:rPr>
        <w:t>Expense Money” as part of the entrance fee for SIR Bowling Tournaments.</w:t>
      </w:r>
    </w:p>
    <w:p w14:paraId="22595116" w14:textId="77777777" w:rsidR="00593A25" w:rsidRPr="007B00A7" w:rsidRDefault="007B00A7" w:rsidP="006C6E2A">
      <w:pPr>
        <w:pStyle w:val="ListParagraph"/>
        <w:numPr>
          <w:ilvl w:val="0"/>
          <w:numId w:val="41"/>
        </w:numPr>
        <w:spacing w:before="54"/>
        <w:ind w:right="43"/>
        <w:rPr>
          <w:rFonts w:asciiTheme="minorHAnsi" w:hAnsiTheme="minorHAnsi"/>
          <w:b/>
          <w:spacing w:val="1"/>
          <w:sz w:val="30"/>
          <w:szCs w:val="30"/>
        </w:rPr>
      </w:pPr>
      <w:r>
        <w:rPr>
          <w:rFonts w:asciiTheme="minorHAnsi" w:hAnsiTheme="minorHAnsi"/>
          <w:spacing w:val="1"/>
          <w:sz w:val="26"/>
          <w:szCs w:val="26"/>
        </w:rPr>
        <w:t>Expense money is to be used to meet the general and usual expenses of SIR Bowling Tournaments, including, but not limited to donuts, coffee, door prizes, etc., and to meet present and future unforeseen SIR Tournament expenses.</w:t>
      </w:r>
    </w:p>
    <w:p w14:paraId="57887CF3" w14:textId="77777777" w:rsidR="007B00A7" w:rsidRPr="00B0482A" w:rsidRDefault="007B00A7" w:rsidP="006C6E2A">
      <w:pPr>
        <w:pStyle w:val="ListParagraph"/>
        <w:numPr>
          <w:ilvl w:val="0"/>
          <w:numId w:val="41"/>
        </w:numPr>
        <w:spacing w:before="54"/>
        <w:ind w:right="43"/>
        <w:rPr>
          <w:rFonts w:asciiTheme="minorHAnsi" w:hAnsiTheme="minorHAnsi"/>
          <w:b/>
          <w:spacing w:val="1"/>
          <w:sz w:val="30"/>
          <w:szCs w:val="30"/>
        </w:rPr>
      </w:pPr>
      <w:r>
        <w:rPr>
          <w:rFonts w:asciiTheme="minorHAnsi" w:hAnsiTheme="minorHAnsi"/>
          <w:spacing w:val="1"/>
          <w:sz w:val="26"/>
          <w:szCs w:val="26"/>
        </w:rPr>
        <w:t>Expense money in excess of that required to meet actual tournament expenses must be held in the bank account as a “running tournament balance”, and must be shown on the Committee financial report. (An individual Treasurer may use his own accounting technique and nomen</w:t>
      </w:r>
      <w:r w:rsidR="00B0482A">
        <w:rPr>
          <w:rFonts w:asciiTheme="minorHAnsi" w:hAnsiTheme="minorHAnsi"/>
          <w:spacing w:val="1"/>
          <w:sz w:val="26"/>
          <w:szCs w:val="26"/>
        </w:rPr>
        <w:t>clature) Exception: Some or all excess expense funds may be added to prize funds.</w:t>
      </w:r>
    </w:p>
    <w:p w14:paraId="2A2E6CD1" w14:textId="77777777" w:rsidR="00B0482A" w:rsidRPr="00B0482A" w:rsidRDefault="00B0482A"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lastRenderedPageBreak/>
        <w:t>Branch league financing for leagues sanctioned by USBC must adhere to the league financing rules established by USBC, therefore additional auditing is not required.</w:t>
      </w:r>
    </w:p>
    <w:p w14:paraId="52114F0A" w14:textId="77777777" w:rsidR="00B0482A" w:rsidRPr="0084242E" w:rsidRDefault="00B0482A"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Branch league financing for leagues not sanctioned by USBC must be accomplished through a Branch league account, est</w:t>
      </w:r>
      <w:r w:rsidR="0084242E">
        <w:rPr>
          <w:rFonts w:asciiTheme="minorHAnsi" w:hAnsiTheme="minorHAnsi"/>
          <w:spacing w:val="1"/>
          <w:sz w:val="26"/>
          <w:szCs w:val="26"/>
        </w:rPr>
        <w:t>ablished per Corporate Standing Rule 215.1 and audited per Corporate Standing Rules 255, 256 and 257.</w:t>
      </w:r>
    </w:p>
    <w:p w14:paraId="7D12068D" w14:textId="77777777" w:rsidR="0084242E" w:rsidRPr="0084242E" w:rsidRDefault="0084242E"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The Committee holds the same position on raffles and lotteries as does SIR Incorporate</w:t>
      </w:r>
      <w:r w:rsidR="0091590C">
        <w:rPr>
          <w:rFonts w:asciiTheme="minorHAnsi" w:hAnsiTheme="minorHAnsi"/>
          <w:spacing w:val="1"/>
          <w:sz w:val="26"/>
          <w:szCs w:val="26"/>
        </w:rPr>
        <w:t>d. (i.e., r</w:t>
      </w:r>
      <w:r>
        <w:rPr>
          <w:rFonts w:asciiTheme="minorHAnsi" w:hAnsiTheme="minorHAnsi"/>
          <w:spacing w:val="1"/>
          <w:sz w:val="26"/>
          <w:szCs w:val="26"/>
        </w:rPr>
        <w:t>affles are forbidden, unless conducted in accordance with State of California laws)</w:t>
      </w:r>
    </w:p>
    <w:p w14:paraId="379239D9" w14:textId="77777777" w:rsidR="0084242E" w:rsidRPr="0084242E" w:rsidRDefault="0084242E"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Door prizes, which require no purchase, are acceptable and encouraged.</w:t>
      </w:r>
    </w:p>
    <w:p w14:paraId="7FC1FF96" w14:textId="77777777" w:rsidR="0084242E" w:rsidRPr="003C7CCC" w:rsidRDefault="00226264"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 xml:space="preserve">All SIR Tournament fees paid for events not bowled shall be returned, unless a substitute bowls. </w:t>
      </w:r>
      <w:r w:rsidRPr="003C7CCC">
        <w:rPr>
          <w:rFonts w:asciiTheme="minorHAnsi" w:hAnsiTheme="minorHAnsi"/>
          <w:spacing w:val="1"/>
          <w:sz w:val="26"/>
          <w:szCs w:val="26"/>
        </w:rPr>
        <w:t>(Added 8-12-2014)</w:t>
      </w:r>
    </w:p>
    <w:p w14:paraId="507721D1" w14:textId="77777777" w:rsidR="00226264" w:rsidRDefault="00226264" w:rsidP="00226264">
      <w:pPr>
        <w:spacing w:before="54"/>
        <w:ind w:right="43"/>
        <w:rPr>
          <w:rFonts w:asciiTheme="minorHAnsi" w:hAnsiTheme="minorHAnsi"/>
          <w:b/>
          <w:spacing w:val="1"/>
          <w:sz w:val="30"/>
          <w:szCs w:val="30"/>
        </w:rPr>
      </w:pPr>
      <w:r>
        <w:rPr>
          <w:rFonts w:asciiTheme="minorHAnsi" w:hAnsiTheme="minorHAnsi"/>
          <w:b/>
          <w:spacing w:val="1"/>
          <w:sz w:val="30"/>
          <w:szCs w:val="30"/>
        </w:rPr>
        <w:t>Non-Compliance</w:t>
      </w:r>
    </w:p>
    <w:p w14:paraId="05592060" w14:textId="77777777" w:rsidR="00226264" w:rsidRPr="00226264" w:rsidRDefault="00226264" w:rsidP="006C6E2A">
      <w:pPr>
        <w:pStyle w:val="ListParagraph"/>
        <w:numPr>
          <w:ilvl w:val="0"/>
          <w:numId w:val="43"/>
        </w:numPr>
        <w:spacing w:before="54"/>
        <w:ind w:left="1080" w:right="43" w:hanging="630"/>
        <w:rPr>
          <w:rFonts w:asciiTheme="minorHAnsi" w:hAnsiTheme="minorHAnsi"/>
          <w:b/>
          <w:spacing w:val="1"/>
          <w:sz w:val="30"/>
          <w:szCs w:val="30"/>
        </w:rPr>
      </w:pPr>
      <w:r>
        <w:rPr>
          <w:rFonts w:asciiTheme="minorHAnsi" w:hAnsiTheme="minorHAnsi"/>
          <w:spacing w:val="1"/>
          <w:sz w:val="26"/>
          <w:szCs w:val="26"/>
        </w:rPr>
        <w:t>Failure to comply with Bylaws and Standing Rules of The Committee</w:t>
      </w:r>
      <w:r w:rsidR="006C6E2A">
        <w:rPr>
          <w:rFonts w:asciiTheme="minorHAnsi" w:hAnsiTheme="minorHAnsi"/>
          <w:spacing w:val="1"/>
          <w:sz w:val="26"/>
          <w:szCs w:val="26"/>
        </w:rPr>
        <w:t xml:space="preserve"> may result in a Tournament </w:t>
      </w:r>
      <w:r w:rsidR="005350C2" w:rsidRPr="00121BED">
        <w:rPr>
          <w:rFonts w:asciiTheme="minorHAnsi" w:hAnsiTheme="minorHAnsi"/>
          <w:spacing w:val="1"/>
          <w:sz w:val="26"/>
          <w:szCs w:val="26"/>
        </w:rPr>
        <w:t xml:space="preserve">not being recognized as </w:t>
      </w:r>
      <w:proofErr w:type="gramStart"/>
      <w:r w:rsidR="005350C2" w:rsidRPr="00121BED">
        <w:rPr>
          <w:rFonts w:asciiTheme="minorHAnsi" w:hAnsiTheme="minorHAnsi"/>
          <w:spacing w:val="1"/>
          <w:sz w:val="26"/>
          <w:szCs w:val="26"/>
        </w:rPr>
        <w:t>a</w:t>
      </w:r>
      <w:proofErr w:type="gramEnd"/>
      <w:r w:rsidR="005350C2" w:rsidRPr="00121BED">
        <w:rPr>
          <w:rFonts w:asciiTheme="minorHAnsi" w:hAnsiTheme="minorHAnsi"/>
          <w:spacing w:val="1"/>
          <w:sz w:val="26"/>
          <w:szCs w:val="26"/>
        </w:rPr>
        <w:t xml:space="preserve"> SIR sponsored activity and subsequently </w:t>
      </w:r>
      <w:r w:rsidR="006C6E2A" w:rsidRPr="00121BED">
        <w:rPr>
          <w:rFonts w:asciiTheme="minorHAnsi" w:hAnsiTheme="minorHAnsi"/>
          <w:spacing w:val="1"/>
          <w:sz w:val="26"/>
          <w:szCs w:val="26"/>
        </w:rPr>
        <w:t>removed from the SIR Bowling Tournament calendar.</w:t>
      </w:r>
      <w:r w:rsidR="005350C2" w:rsidRPr="00121BED">
        <w:rPr>
          <w:rFonts w:asciiTheme="minorHAnsi" w:hAnsiTheme="minorHAnsi"/>
          <w:spacing w:val="1"/>
          <w:sz w:val="26"/>
          <w:szCs w:val="26"/>
        </w:rPr>
        <w:t xml:space="preserve">  Of particular importance is the proper handling of tournament finances</w:t>
      </w:r>
      <w:r w:rsidR="0094349D" w:rsidRPr="00121BED">
        <w:rPr>
          <w:rFonts w:asciiTheme="minorHAnsi" w:hAnsiTheme="minorHAnsi"/>
          <w:spacing w:val="1"/>
          <w:sz w:val="26"/>
          <w:szCs w:val="26"/>
        </w:rPr>
        <w:t xml:space="preserve"> (modified 2-6-18)</w:t>
      </w:r>
      <w:r w:rsidR="005350C2" w:rsidRPr="00121BED">
        <w:rPr>
          <w:rFonts w:asciiTheme="minorHAnsi" w:hAnsiTheme="minorHAnsi"/>
          <w:spacing w:val="1"/>
          <w:sz w:val="26"/>
          <w:szCs w:val="26"/>
        </w:rPr>
        <w:t>.</w:t>
      </w:r>
    </w:p>
    <w:p w14:paraId="473BC75C" w14:textId="77777777" w:rsidR="00226264" w:rsidRPr="003941AC" w:rsidRDefault="003941AC" w:rsidP="00226264">
      <w:pPr>
        <w:spacing w:before="54"/>
        <w:ind w:right="43"/>
        <w:rPr>
          <w:rFonts w:asciiTheme="minorHAnsi" w:hAnsiTheme="minorHAnsi"/>
          <w:b/>
          <w:color w:val="FF0000"/>
          <w:spacing w:val="1"/>
          <w:sz w:val="30"/>
          <w:szCs w:val="30"/>
        </w:rPr>
      </w:pPr>
      <w:r w:rsidRPr="003941AC">
        <w:rPr>
          <w:rFonts w:asciiTheme="minorHAnsi" w:hAnsiTheme="minorHAnsi"/>
          <w:b/>
          <w:color w:val="FF0000"/>
          <w:spacing w:val="1"/>
          <w:sz w:val="30"/>
          <w:szCs w:val="30"/>
        </w:rPr>
        <w:t xml:space="preserve">Revised:  </w:t>
      </w:r>
      <w:r w:rsidR="0016024B">
        <w:rPr>
          <w:rFonts w:asciiTheme="minorHAnsi" w:hAnsiTheme="minorHAnsi"/>
          <w:b/>
          <w:color w:val="FF0000"/>
          <w:spacing w:val="1"/>
          <w:sz w:val="30"/>
          <w:szCs w:val="30"/>
        </w:rPr>
        <w:t>9</w:t>
      </w:r>
      <w:r w:rsidRPr="003941AC">
        <w:rPr>
          <w:rFonts w:asciiTheme="minorHAnsi" w:hAnsiTheme="minorHAnsi"/>
          <w:b/>
          <w:color w:val="FF0000"/>
          <w:spacing w:val="1"/>
          <w:sz w:val="30"/>
          <w:szCs w:val="30"/>
        </w:rPr>
        <w:t>/</w:t>
      </w:r>
      <w:r w:rsidR="0016024B">
        <w:rPr>
          <w:rFonts w:asciiTheme="minorHAnsi" w:hAnsiTheme="minorHAnsi"/>
          <w:b/>
          <w:color w:val="FF0000"/>
          <w:spacing w:val="1"/>
          <w:sz w:val="30"/>
          <w:szCs w:val="30"/>
        </w:rPr>
        <w:t>4</w:t>
      </w:r>
      <w:r w:rsidRPr="003941AC">
        <w:rPr>
          <w:rFonts w:asciiTheme="minorHAnsi" w:hAnsiTheme="minorHAnsi"/>
          <w:b/>
          <w:color w:val="FF0000"/>
          <w:spacing w:val="1"/>
          <w:sz w:val="30"/>
          <w:szCs w:val="30"/>
        </w:rPr>
        <w:t>/2022</w:t>
      </w:r>
    </w:p>
    <w:p w14:paraId="5B5BEF02" w14:textId="77777777" w:rsidR="00A40850" w:rsidRPr="003941AC" w:rsidRDefault="00A40850" w:rsidP="00226264">
      <w:pPr>
        <w:spacing w:before="54"/>
        <w:ind w:right="43"/>
        <w:rPr>
          <w:rFonts w:asciiTheme="minorHAnsi" w:hAnsiTheme="minorHAnsi"/>
          <w:strike/>
          <w:color w:val="FF0000"/>
          <w:spacing w:val="1"/>
          <w:sz w:val="28"/>
          <w:szCs w:val="28"/>
        </w:rPr>
      </w:pPr>
    </w:p>
    <w:p w14:paraId="70ED10B7" w14:textId="77777777" w:rsidR="00A40850" w:rsidRDefault="00A40850" w:rsidP="00226264">
      <w:pPr>
        <w:spacing w:before="54"/>
        <w:ind w:right="43"/>
        <w:rPr>
          <w:rFonts w:asciiTheme="minorHAnsi" w:hAnsiTheme="minorHAnsi"/>
          <w:b/>
          <w:spacing w:val="1"/>
          <w:sz w:val="30"/>
          <w:szCs w:val="30"/>
        </w:rPr>
      </w:pPr>
    </w:p>
    <w:p w14:paraId="51A73963" w14:textId="77777777" w:rsidR="00A40850" w:rsidRDefault="00A40850" w:rsidP="00226264">
      <w:pPr>
        <w:spacing w:before="54"/>
        <w:ind w:right="43"/>
        <w:rPr>
          <w:rFonts w:asciiTheme="minorHAnsi" w:hAnsiTheme="minorHAnsi"/>
          <w:b/>
          <w:spacing w:val="1"/>
          <w:sz w:val="30"/>
          <w:szCs w:val="30"/>
        </w:rPr>
      </w:pPr>
    </w:p>
    <w:p w14:paraId="17515D04" w14:textId="77777777" w:rsidR="00A40850" w:rsidRDefault="00A40850" w:rsidP="00226264">
      <w:pPr>
        <w:spacing w:before="54"/>
        <w:ind w:right="43"/>
        <w:rPr>
          <w:rFonts w:asciiTheme="minorHAnsi" w:hAnsiTheme="minorHAnsi"/>
          <w:b/>
          <w:spacing w:val="1"/>
          <w:sz w:val="30"/>
          <w:szCs w:val="30"/>
        </w:rPr>
      </w:pPr>
    </w:p>
    <w:p w14:paraId="276A11F6" w14:textId="77777777" w:rsidR="00A40850" w:rsidRDefault="00A40850" w:rsidP="00226264">
      <w:pPr>
        <w:spacing w:before="54"/>
        <w:ind w:right="43"/>
        <w:rPr>
          <w:rFonts w:asciiTheme="minorHAnsi" w:hAnsiTheme="minorHAnsi"/>
          <w:b/>
          <w:spacing w:val="1"/>
          <w:sz w:val="30"/>
          <w:szCs w:val="30"/>
        </w:rPr>
      </w:pPr>
    </w:p>
    <w:p w14:paraId="2B3FC3FD" w14:textId="77777777" w:rsidR="00A40850" w:rsidRPr="00226264" w:rsidRDefault="00A40850" w:rsidP="00226264">
      <w:pPr>
        <w:spacing w:before="54"/>
        <w:ind w:right="43"/>
        <w:rPr>
          <w:rFonts w:asciiTheme="minorHAnsi" w:hAnsiTheme="minorHAnsi"/>
          <w:b/>
          <w:spacing w:val="1"/>
          <w:sz w:val="30"/>
          <w:szCs w:val="30"/>
        </w:rPr>
      </w:pPr>
    </w:p>
    <w:p w14:paraId="484E8E89" w14:textId="77777777" w:rsidR="005A504E" w:rsidRDefault="005A504E" w:rsidP="00E648D2">
      <w:pPr>
        <w:spacing w:before="54"/>
        <w:ind w:right="43"/>
        <w:rPr>
          <w:rFonts w:asciiTheme="minorHAnsi" w:hAnsiTheme="minorHAnsi"/>
          <w:spacing w:val="1"/>
          <w:sz w:val="26"/>
          <w:szCs w:val="26"/>
        </w:rPr>
      </w:pPr>
    </w:p>
    <w:sectPr w:rsidR="005A504E" w:rsidSect="00AF0D2F">
      <w:footerReference w:type="default" r:id="rId12"/>
      <w:pgSz w:w="12240" w:h="15840"/>
      <w:pgMar w:top="360" w:right="576" w:bottom="360" w:left="57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F4DC" w14:textId="77777777" w:rsidR="00A2451D" w:rsidRDefault="00A2451D">
      <w:r>
        <w:separator/>
      </w:r>
    </w:p>
  </w:endnote>
  <w:endnote w:type="continuationSeparator" w:id="0">
    <w:p w14:paraId="1432EBD9" w14:textId="77777777" w:rsidR="00A2451D" w:rsidRDefault="00A2451D">
      <w:r>
        <w:continuationSeparator/>
      </w:r>
    </w:p>
  </w:endnote>
  <w:endnote w:id="1">
    <w:p w14:paraId="79CA0EEA" w14:textId="77777777" w:rsidR="00DA3879" w:rsidRPr="0016024B" w:rsidRDefault="00DA3879" w:rsidP="0016024B">
      <w:pPr>
        <w:spacing w:line="260" w:lineRule="exact"/>
        <w:ind w:right="139"/>
        <w:rPr>
          <w:rFonts w:asciiTheme="minorHAnsi" w:hAnsiTheme="minorHAnsi"/>
          <w:spacing w:val="1"/>
          <w:sz w:val="26"/>
          <w:szCs w:val="26"/>
        </w:rPr>
      </w:pPr>
    </w:p>
  </w:endnote>
  <w:endnote w:id="2">
    <w:p w14:paraId="57AB31A0" w14:textId="77777777" w:rsidR="00DA3879" w:rsidRPr="0016024B" w:rsidRDefault="00DA3879" w:rsidP="0016024B">
      <w:pPr>
        <w:spacing w:before="54"/>
        <w:ind w:right="43"/>
        <w:rPr>
          <w:rFonts w:asciiTheme="minorHAnsi" w:hAnsiTheme="minorHAnsi"/>
          <w:spacing w:val="1"/>
          <w:sz w:val="26"/>
          <w:szCs w:val="26"/>
        </w:rPr>
      </w:pPr>
    </w:p>
  </w:endnote>
  <w:endnote w:id="3">
    <w:p w14:paraId="5D9BA276" w14:textId="77777777" w:rsidR="00DA3879" w:rsidRDefault="00DA3879" w:rsidP="00D064DE">
      <w:pPr>
        <w:spacing w:before="54"/>
        <w:ind w:right="43"/>
      </w:pPr>
    </w:p>
  </w:endnote>
  <w:endnote w:id="4">
    <w:p w14:paraId="36B472D1" w14:textId="77777777" w:rsidR="00DA3879" w:rsidRPr="00FA774B" w:rsidRDefault="00DA3879" w:rsidP="0016024B">
      <w:pPr>
        <w:pStyle w:val="EndnoteText"/>
        <w:rPr>
          <w:rFonts w:asciiTheme="minorHAnsi" w:hAnsiTheme="minorHAnsi"/>
          <w:sz w:val="26"/>
          <w:szCs w:val="26"/>
        </w:rPr>
      </w:pPr>
    </w:p>
  </w:endnote>
  <w:endnote w:id="5">
    <w:p w14:paraId="43A58F9F" w14:textId="77777777" w:rsidR="00DA3879" w:rsidRPr="00371B96" w:rsidRDefault="00DA3879" w:rsidP="0016024B">
      <w:pPr>
        <w:pStyle w:val="EndnoteText"/>
        <w:rPr>
          <w:rFonts w:asciiTheme="minorHAnsi" w:hAnsiTheme="minorHAnsi"/>
          <w:sz w:val="26"/>
          <w:szCs w:val="26"/>
        </w:rPr>
      </w:pPr>
    </w:p>
  </w:endnote>
  <w:endnote w:id="6">
    <w:p w14:paraId="41839C7B" w14:textId="77777777" w:rsidR="00DA3879" w:rsidRPr="0016024B" w:rsidRDefault="00DA3879" w:rsidP="0016024B">
      <w:pPr>
        <w:pStyle w:val="EndnoteText"/>
        <w:rPr>
          <w:rFonts w:asciiTheme="minorHAnsi" w:hAnsiTheme="minorHAnsi"/>
          <w:sz w:val="26"/>
          <w:szCs w:val="26"/>
        </w:rPr>
      </w:pPr>
    </w:p>
  </w:endnote>
  <w:endnote w:id="7">
    <w:p w14:paraId="7116ECBA" w14:textId="77777777" w:rsidR="00DA3879" w:rsidRPr="00AE62FD" w:rsidRDefault="00DA3879" w:rsidP="0016024B">
      <w:pPr>
        <w:pStyle w:val="EndnoteText"/>
        <w:rPr>
          <w:rFonts w:asciiTheme="minorHAnsi" w:hAnsiTheme="minorHAnsi"/>
          <w:sz w:val="26"/>
          <w:szCs w:val="26"/>
        </w:rPr>
      </w:pPr>
    </w:p>
  </w:endnote>
  <w:endnote w:id="8">
    <w:p w14:paraId="178497CE" w14:textId="77777777" w:rsidR="00DA3879" w:rsidRPr="00896EF1" w:rsidRDefault="00DA3879" w:rsidP="0016024B">
      <w:pPr>
        <w:pStyle w:val="EndnoteText"/>
        <w:rPr>
          <w:rFonts w:asciiTheme="minorHAnsi" w:hAnsiTheme="minorHAnsi"/>
          <w:sz w:val="26"/>
          <w:szCs w:val="26"/>
        </w:rPr>
      </w:pPr>
    </w:p>
  </w:endnote>
  <w:endnote w:id="9">
    <w:p w14:paraId="54C0739B" w14:textId="77777777" w:rsidR="00DA3879" w:rsidRPr="0016024B" w:rsidRDefault="00DA3879" w:rsidP="0016024B">
      <w:pPr>
        <w:pStyle w:val="EndnoteText"/>
        <w:rPr>
          <w:rFonts w:asciiTheme="minorHAnsi" w:hAnsiTheme="minorHAnsi"/>
          <w:sz w:val="26"/>
          <w:szCs w:val="26"/>
        </w:rPr>
      </w:pPr>
    </w:p>
  </w:endnote>
  <w:endnote w:id="10">
    <w:p w14:paraId="761FDCDE" w14:textId="77777777" w:rsidR="00DA3879" w:rsidRPr="00F57ECB" w:rsidRDefault="00DA3879" w:rsidP="0016024B">
      <w:pPr>
        <w:pStyle w:val="EndnoteText"/>
        <w:rPr>
          <w:rFonts w:asciiTheme="minorHAnsi" w:hAnsiTheme="minorHAnsi"/>
          <w:sz w:val="26"/>
          <w:szCs w:val="26"/>
        </w:rPr>
      </w:pPr>
    </w:p>
  </w:endnote>
  <w:endnote w:id="11">
    <w:p w14:paraId="3F692F81" w14:textId="77777777" w:rsidR="00DA3879" w:rsidRPr="00630AF9" w:rsidRDefault="00DA3879" w:rsidP="0016024B">
      <w:pPr>
        <w:pStyle w:val="EndnoteText"/>
        <w:rPr>
          <w:rFonts w:asciiTheme="minorHAnsi" w:hAnsiTheme="minorHAnsi"/>
          <w:sz w:val="26"/>
          <w:szCs w:val="26"/>
        </w:rPr>
      </w:pPr>
      <w:r w:rsidRPr="00630AF9">
        <w:rPr>
          <w:rFonts w:asciiTheme="minorHAnsi" w:hAnsiTheme="minorHAnsi"/>
          <w:spacing w:val="14"/>
          <w:sz w:val="26"/>
          <w:szCs w:val="2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EA63" w14:textId="77777777" w:rsidR="00DA3879" w:rsidRDefault="00DA3879">
    <w:pPr>
      <w:pStyle w:val="Footer"/>
      <w:jc w:val="center"/>
    </w:pPr>
  </w:p>
  <w:p w14:paraId="3213AA16" w14:textId="77777777" w:rsidR="00DA3879" w:rsidRDefault="00DA3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A2E2" w14:textId="77777777" w:rsidR="00DA3879" w:rsidRPr="00AF0D2F" w:rsidRDefault="00F51A7E" w:rsidP="004D6FCE">
    <w:pPr>
      <w:spacing w:before="240" w:line="100" w:lineRule="exact"/>
      <w:jc w:val="center"/>
      <w:rPr>
        <w:sz w:val="22"/>
        <w:szCs w:val="22"/>
      </w:rPr>
    </w:pPr>
    <w:r>
      <w:rPr>
        <w:noProof/>
        <w:sz w:val="22"/>
        <w:szCs w:val="22"/>
      </w:rPr>
      <mc:AlternateContent>
        <mc:Choice Requires="wps">
          <w:drawing>
            <wp:anchor distT="0" distB="0" distL="114300" distR="114300" simplePos="0" relativeHeight="251657728" behindDoc="1" locked="0" layoutInCell="1" allowOverlap="1" wp14:anchorId="7435200D" wp14:editId="351B77A7">
              <wp:simplePos x="0" y="0"/>
              <wp:positionH relativeFrom="page">
                <wp:posOffset>3785235</wp:posOffset>
              </wp:positionH>
              <wp:positionV relativeFrom="page">
                <wp:posOffset>9253855</wp:posOffset>
              </wp:positionV>
              <wp:extent cx="203200" cy="17780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247E1" w14:textId="77777777" w:rsidR="00DA3879" w:rsidRDefault="00DA3879" w:rsidP="00BF2A84">
                          <w:pPr>
                            <w:spacing w:line="260" w:lineRule="exac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" filled="f" stroked="f">
              <v:textbox inset="0,0,0,0">
                <w:txbxContent>
                  <w:p w:rsidR="00DA3879" w:rsidRDefault="00DA3879" w:rsidP="00BF2A84">
                    <w:pPr>
                      <w:spacing w:line="260" w:lineRule="exact"/>
                      <w:rPr>
                        <w:sz w:val="24"/>
                        <w:szCs w:val="24"/>
                      </w:rPr>
                    </w:pPr>
                  </w:p>
                </w:txbxContent>
              </v:textbox>
              <w10:wrap anchorx="page" anchory="page"/>
            </v:shape>
          </w:pict>
        </mc:Fallback>
      </mc:AlternateContent>
    </w:r>
    <w:r w:rsidR="00DA3879" w:rsidRPr="00AF0D2F">
      <w:rPr>
        <w:rFonts w:asciiTheme="minorHAnsi" w:hAnsiTheme="minorHAnsi"/>
        <w:sz w:val="22"/>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459255961"/>
      <w:docPartObj>
        <w:docPartGallery w:val="Page Numbers (Bottom of Page)"/>
        <w:docPartUnique/>
      </w:docPartObj>
    </w:sdtPr>
    <w:sdtEndPr>
      <w:rPr>
        <w:noProof/>
      </w:rPr>
    </w:sdtEndPr>
    <w:sdtContent>
      <w:p w14:paraId="34FBB2E0" w14:textId="77777777" w:rsidR="00DA3879" w:rsidRPr="00AF0D2F" w:rsidRDefault="00DA3879">
        <w:pPr>
          <w:pStyle w:val="Footer"/>
          <w:jc w:val="center"/>
          <w:rPr>
            <w:rFonts w:asciiTheme="minorHAnsi" w:hAnsiTheme="minorHAnsi"/>
            <w:sz w:val="22"/>
            <w:szCs w:val="22"/>
          </w:rPr>
        </w:pPr>
        <w:r w:rsidRPr="00AF0D2F">
          <w:rPr>
            <w:rFonts w:asciiTheme="minorHAnsi" w:hAnsiTheme="minorHAnsi"/>
            <w:sz w:val="22"/>
            <w:szCs w:val="22"/>
          </w:rPr>
          <w:fldChar w:fldCharType="begin"/>
        </w:r>
        <w:r w:rsidRPr="00AF0D2F">
          <w:rPr>
            <w:rFonts w:asciiTheme="minorHAnsi" w:hAnsiTheme="minorHAnsi"/>
            <w:sz w:val="22"/>
            <w:szCs w:val="22"/>
          </w:rPr>
          <w:instrText xml:space="preserve"> PAGE   \* MERGEFORMAT </w:instrText>
        </w:r>
        <w:r w:rsidRPr="00AF0D2F">
          <w:rPr>
            <w:rFonts w:asciiTheme="minorHAnsi" w:hAnsiTheme="minorHAnsi"/>
            <w:sz w:val="22"/>
            <w:szCs w:val="22"/>
          </w:rPr>
          <w:fldChar w:fldCharType="separate"/>
        </w:r>
        <w:r w:rsidR="0016024B">
          <w:rPr>
            <w:rFonts w:asciiTheme="minorHAnsi" w:hAnsiTheme="minorHAnsi"/>
            <w:noProof/>
            <w:sz w:val="22"/>
            <w:szCs w:val="22"/>
          </w:rPr>
          <w:t>13</w:t>
        </w:r>
        <w:r w:rsidRPr="00AF0D2F">
          <w:rPr>
            <w:rFonts w:asciiTheme="minorHAnsi" w:hAnsiTheme="minorHAnsi"/>
            <w:noProof/>
            <w:sz w:val="22"/>
            <w:szCs w:val="22"/>
          </w:rPr>
          <w:fldChar w:fldCharType="end"/>
        </w:r>
      </w:p>
    </w:sdtContent>
  </w:sdt>
  <w:p w14:paraId="370A045B" w14:textId="77777777" w:rsidR="00DA3879" w:rsidRDefault="00DA3879" w:rsidP="004D6FCE">
    <w:pPr>
      <w:spacing w:before="240" w:line="100" w:lineRule="exact"/>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4D94" w14:textId="77777777" w:rsidR="00A2451D" w:rsidRDefault="00A2451D">
      <w:r>
        <w:separator/>
      </w:r>
    </w:p>
  </w:footnote>
  <w:footnote w:type="continuationSeparator" w:id="0">
    <w:p w14:paraId="1A78F73C" w14:textId="77777777" w:rsidR="00A2451D" w:rsidRDefault="00A24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DD7"/>
    <w:multiLevelType w:val="hybridMultilevel"/>
    <w:tmpl w:val="E04EAE54"/>
    <w:lvl w:ilvl="0" w:tplc="414C8F62">
      <w:start w:val="1"/>
      <w:numFmt w:val="lowerLetter"/>
      <w:lvlText w:val="%1."/>
      <w:lvlJc w:val="left"/>
      <w:pPr>
        <w:ind w:left="153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42C7"/>
    <w:multiLevelType w:val="hybridMultilevel"/>
    <w:tmpl w:val="2376BC4E"/>
    <w:lvl w:ilvl="0" w:tplc="305454A0">
      <w:start w:val="27"/>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427A"/>
    <w:multiLevelType w:val="hybridMultilevel"/>
    <w:tmpl w:val="A5B816B6"/>
    <w:lvl w:ilvl="0" w:tplc="9FC2827A">
      <w:start w:val="1"/>
      <w:numFmt w:val="lowerLetter"/>
      <w:lvlText w:val="%1."/>
      <w:lvlJc w:val="left"/>
      <w:pPr>
        <w:ind w:left="1914" w:hanging="360"/>
      </w:pPr>
      <w:rPr>
        <w:b w:val="0"/>
        <w:sz w:val="26"/>
        <w:szCs w:val="26"/>
      </w:rPr>
    </w:lvl>
    <w:lvl w:ilvl="1" w:tplc="04090019" w:tentative="1">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3" w15:restartNumberingAfterBreak="0">
    <w:nsid w:val="0F8474EA"/>
    <w:multiLevelType w:val="hybridMultilevel"/>
    <w:tmpl w:val="0F5CC370"/>
    <w:lvl w:ilvl="0" w:tplc="0409000F">
      <w:start w:val="1"/>
      <w:numFmt w:val="decimal"/>
      <w:lvlText w:val="%1."/>
      <w:lvlJc w:val="left"/>
      <w:pPr>
        <w:ind w:left="180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FD5AC1"/>
    <w:multiLevelType w:val="hybridMultilevel"/>
    <w:tmpl w:val="F718E47A"/>
    <w:lvl w:ilvl="0" w:tplc="D4D81D40">
      <w:start w:val="18"/>
      <w:numFmt w:val="decimal"/>
      <w:lvlText w:val="%1."/>
      <w:lvlJc w:val="left"/>
      <w:pPr>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4467"/>
    <w:multiLevelType w:val="hybridMultilevel"/>
    <w:tmpl w:val="82825AB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EF516D"/>
    <w:multiLevelType w:val="hybridMultilevel"/>
    <w:tmpl w:val="02D85B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297B29"/>
    <w:multiLevelType w:val="hybridMultilevel"/>
    <w:tmpl w:val="B1A6B982"/>
    <w:lvl w:ilvl="0" w:tplc="251E5FFE">
      <w:start w:val="21"/>
      <w:numFmt w:val="decimal"/>
      <w:lvlText w:val="%1."/>
      <w:lvlJc w:val="left"/>
      <w:pPr>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6585D"/>
    <w:multiLevelType w:val="hybridMultilevel"/>
    <w:tmpl w:val="78C48114"/>
    <w:lvl w:ilvl="0" w:tplc="57F2306E">
      <w:start w:val="38"/>
      <w:numFmt w:val="decimal"/>
      <w:lvlText w:val="%1."/>
      <w:lvlJc w:val="left"/>
      <w:pPr>
        <w:ind w:left="990" w:hanging="360"/>
      </w:pPr>
      <w:rPr>
        <w:rFonts w:hint="default"/>
      </w:rPr>
    </w:lvl>
    <w:lvl w:ilvl="1" w:tplc="6170611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2F90"/>
    <w:multiLevelType w:val="hybridMultilevel"/>
    <w:tmpl w:val="DFAA3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30277C"/>
    <w:multiLevelType w:val="hybridMultilevel"/>
    <w:tmpl w:val="D3285A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74FF"/>
    <w:multiLevelType w:val="hybridMultilevel"/>
    <w:tmpl w:val="D364376C"/>
    <w:lvl w:ilvl="0" w:tplc="9A38E1AC">
      <w:start w:val="4"/>
      <w:numFmt w:val="lowerLetter"/>
      <w:lvlText w:val="%1."/>
      <w:lvlJc w:val="left"/>
      <w:pPr>
        <w:ind w:left="180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C4629"/>
    <w:multiLevelType w:val="hybridMultilevel"/>
    <w:tmpl w:val="8D1CFBCC"/>
    <w:lvl w:ilvl="0" w:tplc="04090019">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13" w15:restartNumberingAfterBreak="0">
    <w:nsid w:val="2C1D7DC1"/>
    <w:multiLevelType w:val="hybridMultilevel"/>
    <w:tmpl w:val="78E45E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FE4982"/>
    <w:multiLevelType w:val="hybridMultilevel"/>
    <w:tmpl w:val="AF4C89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BB2DFB"/>
    <w:multiLevelType w:val="hybridMultilevel"/>
    <w:tmpl w:val="8024572A"/>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FF576C4"/>
    <w:multiLevelType w:val="hybridMultilevel"/>
    <w:tmpl w:val="F8768976"/>
    <w:lvl w:ilvl="0" w:tplc="80A47AF6">
      <w:start w:val="1"/>
      <w:numFmt w:val="lowerLetter"/>
      <w:lvlText w:val="%1."/>
      <w:lvlJc w:val="left"/>
      <w:pPr>
        <w:ind w:left="180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61A31D5"/>
    <w:multiLevelType w:val="hybridMultilevel"/>
    <w:tmpl w:val="DB82B3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D4A13A8"/>
    <w:multiLevelType w:val="hybridMultilevel"/>
    <w:tmpl w:val="78E45E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166EDC"/>
    <w:multiLevelType w:val="hybridMultilevel"/>
    <w:tmpl w:val="DAB861E6"/>
    <w:lvl w:ilvl="0" w:tplc="522E4432">
      <w:start w:val="1"/>
      <w:numFmt w:val="decimal"/>
      <w:lvlText w:val="%1."/>
      <w:lvlJc w:val="left"/>
      <w:pPr>
        <w:ind w:left="1080" w:hanging="360"/>
      </w:pPr>
      <w:rPr>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4B3356"/>
    <w:multiLevelType w:val="hybridMultilevel"/>
    <w:tmpl w:val="6302D2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CF5A18"/>
    <w:multiLevelType w:val="hybridMultilevel"/>
    <w:tmpl w:val="083AD80A"/>
    <w:lvl w:ilvl="0" w:tplc="5F968AC0">
      <w:start w:val="14"/>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F1332"/>
    <w:multiLevelType w:val="multilevel"/>
    <w:tmpl w:val="54629C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47926786"/>
    <w:multiLevelType w:val="hybridMultilevel"/>
    <w:tmpl w:val="9550884C"/>
    <w:lvl w:ilvl="0" w:tplc="80A47AF6">
      <w:start w:val="1"/>
      <w:numFmt w:val="lowerLetter"/>
      <w:lvlText w:val="%1."/>
      <w:lvlJc w:val="left"/>
      <w:pPr>
        <w:ind w:left="180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5E1057"/>
    <w:multiLevelType w:val="hybridMultilevel"/>
    <w:tmpl w:val="2AE2A1FC"/>
    <w:lvl w:ilvl="0" w:tplc="AC4215B2">
      <w:start w:val="3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646BC"/>
    <w:multiLevelType w:val="hybridMultilevel"/>
    <w:tmpl w:val="54FA65E4"/>
    <w:lvl w:ilvl="0" w:tplc="80A47AF6">
      <w:start w:val="1"/>
      <w:numFmt w:val="lowerLetter"/>
      <w:lvlText w:val="%1."/>
      <w:lvlJc w:val="left"/>
      <w:pPr>
        <w:ind w:left="1980" w:hanging="360"/>
      </w:pPr>
      <w:rPr>
        <w:b w:val="0"/>
        <w:sz w:val="26"/>
        <w:szCs w:val="26"/>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DED46C4"/>
    <w:multiLevelType w:val="hybridMultilevel"/>
    <w:tmpl w:val="1B8E91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BC039D"/>
    <w:multiLevelType w:val="hybridMultilevel"/>
    <w:tmpl w:val="A06A8C82"/>
    <w:lvl w:ilvl="0" w:tplc="A5DC60A8">
      <w:start w:val="29"/>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21369"/>
    <w:multiLevelType w:val="hybridMultilevel"/>
    <w:tmpl w:val="A55C28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E8395D"/>
    <w:multiLevelType w:val="hybridMultilevel"/>
    <w:tmpl w:val="22662B76"/>
    <w:lvl w:ilvl="0" w:tplc="C4187A76">
      <w:start w:val="25"/>
      <w:numFmt w:val="decimal"/>
      <w:lvlText w:val="%1."/>
      <w:lvlJc w:val="left"/>
      <w:pPr>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51E7C"/>
    <w:multiLevelType w:val="hybridMultilevel"/>
    <w:tmpl w:val="785CDCEC"/>
    <w:lvl w:ilvl="0" w:tplc="80A47AF6">
      <w:start w:val="1"/>
      <w:numFmt w:val="lowerLetter"/>
      <w:lvlText w:val="%1."/>
      <w:lvlJc w:val="left"/>
      <w:pPr>
        <w:ind w:left="180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3E6ABB"/>
    <w:multiLevelType w:val="hybridMultilevel"/>
    <w:tmpl w:val="BD8E8E70"/>
    <w:lvl w:ilvl="0" w:tplc="4460AAB6">
      <w:start w:val="26"/>
      <w:numFmt w:val="decimal"/>
      <w:lvlText w:val="%1."/>
      <w:lvlJc w:val="left"/>
      <w:pPr>
        <w:ind w:left="10440" w:hanging="360"/>
      </w:pPr>
      <w:rPr>
        <w:rFonts w:hint="default"/>
      </w:rPr>
    </w:lvl>
    <w:lvl w:ilvl="1" w:tplc="04090019" w:tentative="1">
      <w:start w:val="1"/>
      <w:numFmt w:val="lowerLetter"/>
      <w:lvlText w:val="%2."/>
      <w:lvlJc w:val="left"/>
      <w:pPr>
        <w:ind w:left="10890" w:hanging="360"/>
      </w:pPr>
    </w:lvl>
    <w:lvl w:ilvl="2" w:tplc="0409001B" w:tentative="1">
      <w:start w:val="1"/>
      <w:numFmt w:val="lowerRoman"/>
      <w:lvlText w:val="%3."/>
      <w:lvlJc w:val="right"/>
      <w:pPr>
        <w:ind w:left="11610" w:hanging="180"/>
      </w:pPr>
    </w:lvl>
    <w:lvl w:ilvl="3" w:tplc="0409000F" w:tentative="1">
      <w:start w:val="1"/>
      <w:numFmt w:val="decimal"/>
      <w:lvlText w:val="%4."/>
      <w:lvlJc w:val="left"/>
      <w:pPr>
        <w:ind w:left="12330" w:hanging="360"/>
      </w:pPr>
    </w:lvl>
    <w:lvl w:ilvl="4" w:tplc="04090019" w:tentative="1">
      <w:start w:val="1"/>
      <w:numFmt w:val="lowerLetter"/>
      <w:lvlText w:val="%5."/>
      <w:lvlJc w:val="left"/>
      <w:pPr>
        <w:ind w:left="13050" w:hanging="360"/>
      </w:pPr>
    </w:lvl>
    <w:lvl w:ilvl="5" w:tplc="0409001B" w:tentative="1">
      <w:start w:val="1"/>
      <w:numFmt w:val="lowerRoman"/>
      <w:lvlText w:val="%6."/>
      <w:lvlJc w:val="right"/>
      <w:pPr>
        <w:ind w:left="13770" w:hanging="180"/>
      </w:pPr>
    </w:lvl>
    <w:lvl w:ilvl="6" w:tplc="0409000F" w:tentative="1">
      <w:start w:val="1"/>
      <w:numFmt w:val="decimal"/>
      <w:lvlText w:val="%7."/>
      <w:lvlJc w:val="left"/>
      <w:pPr>
        <w:ind w:left="14490" w:hanging="360"/>
      </w:pPr>
    </w:lvl>
    <w:lvl w:ilvl="7" w:tplc="04090019" w:tentative="1">
      <w:start w:val="1"/>
      <w:numFmt w:val="lowerLetter"/>
      <w:lvlText w:val="%8."/>
      <w:lvlJc w:val="left"/>
      <w:pPr>
        <w:ind w:left="15210" w:hanging="360"/>
      </w:pPr>
    </w:lvl>
    <w:lvl w:ilvl="8" w:tplc="0409001B" w:tentative="1">
      <w:start w:val="1"/>
      <w:numFmt w:val="lowerRoman"/>
      <w:lvlText w:val="%9."/>
      <w:lvlJc w:val="right"/>
      <w:pPr>
        <w:ind w:left="15930" w:hanging="180"/>
      </w:pPr>
    </w:lvl>
  </w:abstractNum>
  <w:abstractNum w:abstractNumId="32" w15:restartNumberingAfterBreak="0">
    <w:nsid w:val="5ADC01F2"/>
    <w:multiLevelType w:val="hybridMultilevel"/>
    <w:tmpl w:val="798EDD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55480A"/>
    <w:multiLevelType w:val="hybridMultilevel"/>
    <w:tmpl w:val="E4F41B0C"/>
    <w:lvl w:ilvl="0" w:tplc="0409000F">
      <w:start w:val="1"/>
      <w:numFmt w:val="decimal"/>
      <w:lvlText w:val="%1."/>
      <w:lvlJc w:val="left"/>
      <w:pPr>
        <w:ind w:left="39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E290CDC"/>
    <w:multiLevelType w:val="hybridMultilevel"/>
    <w:tmpl w:val="1152ED76"/>
    <w:lvl w:ilvl="0" w:tplc="0BBC6FB4">
      <w:start w:val="30"/>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5190C"/>
    <w:multiLevelType w:val="hybridMultilevel"/>
    <w:tmpl w:val="0A1E953C"/>
    <w:lvl w:ilvl="0" w:tplc="BC78CABC">
      <w:start w:val="17"/>
      <w:numFmt w:val="decimal"/>
      <w:lvlText w:val="%1."/>
      <w:lvlJc w:val="left"/>
      <w:pPr>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15879"/>
    <w:multiLevelType w:val="hybridMultilevel"/>
    <w:tmpl w:val="33E42B38"/>
    <w:lvl w:ilvl="0" w:tplc="4C2A65C8">
      <w:start w:val="1"/>
      <w:numFmt w:val="decimal"/>
      <w:lvlText w:val="%1)"/>
      <w:lvlJc w:val="left"/>
      <w:pPr>
        <w:ind w:left="2250" w:hanging="360"/>
      </w:pPr>
      <w:rPr>
        <w:b w:val="0"/>
        <w:sz w:val="26"/>
        <w:szCs w:val="26"/>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60A8626A"/>
    <w:multiLevelType w:val="hybridMultilevel"/>
    <w:tmpl w:val="AA76E1A6"/>
    <w:lvl w:ilvl="0" w:tplc="DF9C04A0">
      <w:start w:val="33"/>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2730D"/>
    <w:multiLevelType w:val="hybridMultilevel"/>
    <w:tmpl w:val="14DC979E"/>
    <w:lvl w:ilvl="0" w:tplc="0E3A1FA0">
      <w:start w:val="28"/>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A0406"/>
    <w:multiLevelType w:val="hybridMultilevel"/>
    <w:tmpl w:val="372025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6E3058"/>
    <w:multiLevelType w:val="hybridMultilevel"/>
    <w:tmpl w:val="9F4C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5E6F6B"/>
    <w:multiLevelType w:val="hybridMultilevel"/>
    <w:tmpl w:val="3730A94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26E3135"/>
    <w:multiLevelType w:val="hybridMultilevel"/>
    <w:tmpl w:val="F3DE56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E91CC2"/>
    <w:multiLevelType w:val="hybridMultilevel"/>
    <w:tmpl w:val="FE9C6946"/>
    <w:lvl w:ilvl="0" w:tplc="04090019">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44" w15:restartNumberingAfterBreak="0">
    <w:nsid w:val="761F4B47"/>
    <w:multiLevelType w:val="hybridMultilevel"/>
    <w:tmpl w:val="09FA36F2"/>
    <w:lvl w:ilvl="0" w:tplc="80A47AF6">
      <w:start w:val="1"/>
      <w:numFmt w:val="lowerLetter"/>
      <w:lvlText w:val="%1."/>
      <w:lvlJc w:val="left"/>
      <w:pPr>
        <w:ind w:left="153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47381610">
    <w:abstractNumId w:val="22"/>
  </w:num>
  <w:num w:numId="2" w16cid:durableId="1553349593">
    <w:abstractNumId w:val="9"/>
  </w:num>
  <w:num w:numId="3" w16cid:durableId="999043998">
    <w:abstractNumId w:val="42"/>
  </w:num>
  <w:num w:numId="4" w16cid:durableId="95173471">
    <w:abstractNumId w:val="18"/>
  </w:num>
  <w:num w:numId="5" w16cid:durableId="1169178918">
    <w:abstractNumId w:val="17"/>
  </w:num>
  <w:num w:numId="6" w16cid:durableId="121314967">
    <w:abstractNumId w:val="33"/>
  </w:num>
  <w:num w:numId="7" w16cid:durableId="1962416851">
    <w:abstractNumId w:val="14"/>
  </w:num>
  <w:num w:numId="8" w16cid:durableId="1437167357">
    <w:abstractNumId w:val="3"/>
  </w:num>
  <w:num w:numId="9" w16cid:durableId="1832333982">
    <w:abstractNumId w:val="41"/>
  </w:num>
  <w:num w:numId="10" w16cid:durableId="83259296">
    <w:abstractNumId w:val="13"/>
  </w:num>
  <w:num w:numId="11" w16cid:durableId="860048050">
    <w:abstractNumId w:val="40"/>
  </w:num>
  <w:num w:numId="12" w16cid:durableId="1805736502">
    <w:abstractNumId w:val="20"/>
  </w:num>
  <w:num w:numId="13" w16cid:durableId="695547842">
    <w:abstractNumId w:val="28"/>
  </w:num>
  <w:num w:numId="14" w16cid:durableId="731391635">
    <w:abstractNumId w:val="6"/>
  </w:num>
  <w:num w:numId="15" w16cid:durableId="1172375045">
    <w:abstractNumId w:val="32"/>
  </w:num>
  <w:num w:numId="16" w16cid:durableId="1167864305">
    <w:abstractNumId w:val="19"/>
  </w:num>
  <w:num w:numId="17" w16cid:durableId="436566781">
    <w:abstractNumId w:val="25"/>
  </w:num>
  <w:num w:numId="18" w16cid:durableId="217594901">
    <w:abstractNumId w:val="26"/>
  </w:num>
  <w:num w:numId="19" w16cid:durableId="1530334240">
    <w:abstractNumId w:val="5"/>
  </w:num>
  <w:num w:numId="20" w16cid:durableId="229194010">
    <w:abstractNumId w:val="12"/>
  </w:num>
  <w:num w:numId="21" w16cid:durableId="1842308159">
    <w:abstractNumId w:val="43"/>
  </w:num>
  <w:num w:numId="22" w16cid:durableId="203375710">
    <w:abstractNumId w:val="39"/>
  </w:num>
  <w:num w:numId="23" w16cid:durableId="2035957479">
    <w:abstractNumId w:val="21"/>
  </w:num>
  <w:num w:numId="24" w16cid:durableId="398022406">
    <w:abstractNumId w:val="35"/>
  </w:num>
  <w:num w:numId="25" w16cid:durableId="108086278">
    <w:abstractNumId w:val="4"/>
  </w:num>
  <w:num w:numId="26" w16cid:durableId="1458989300">
    <w:abstractNumId w:val="7"/>
  </w:num>
  <w:num w:numId="27" w16cid:durableId="422069120">
    <w:abstractNumId w:val="2"/>
  </w:num>
  <w:num w:numId="28" w16cid:durableId="547498815">
    <w:abstractNumId w:val="36"/>
  </w:num>
  <w:num w:numId="29" w16cid:durableId="172385145">
    <w:abstractNumId w:val="11"/>
  </w:num>
  <w:num w:numId="30" w16cid:durableId="724596913">
    <w:abstractNumId w:val="29"/>
  </w:num>
  <w:num w:numId="31" w16cid:durableId="1467311381">
    <w:abstractNumId w:val="31"/>
  </w:num>
  <w:num w:numId="32" w16cid:durableId="426468742">
    <w:abstractNumId w:val="23"/>
  </w:num>
  <w:num w:numId="33" w16cid:durableId="1329405622">
    <w:abstractNumId w:val="1"/>
  </w:num>
  <w:num w:numId="34" w16cid:durableId="645554576">
    <w:abstractNumId w:val="16"/>
  </w:num>
  <w:num w:numId="35" w16cid:durableId="906066684">
    <w:abstractNumId w:val="38"/>
  </w:num>
  <w:num w:numId="36" w16cid:durableId="954139842">
    <w:abstractNumId w:val="27"/>
  </w:num>
  <w:num w:numId="37" w16cid:durableId="268585734">
    <w:abstractNumId w:val="30"/>
  </w:num>
  <w:num w:numId="38" w16cid:durableId="457798916">
    <w:abstractNumId w:val="34"/>
  </w:num>
  <w:num w:numId="39" w16cid:durableId="1963874881">
    <w:abstractNumId w:val="44"/>
  </w:num>
  <w:num w:numId="40" w16cid:durableId="908922077">
    <w:abstractNumId w:val="24"/>
  </w:num>
  <w:num w:numId="41" w16cid:durableId="1983339504">
    <w:abstractNumId w:val="0"/>
  </w:num>
  <w:num w:numId="42" w16cid:durableId="313678861">
    <w:abstractNumId w:val="37"/>
  </w:num>
  <w:num w:numId="43" w16cid:durableId="1968051092">
    <w:abstractNumId w:val="8"/>
  </w:num>
  <w:num w:numId="44" w16cid:durableId="715128945">
    <w:abstractNumId w:val="15"/>
  </w:num>
  <w:num w:numId="45" w16cid:durableId="1774327705">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2D"/>
    <w:rsid w:val="00016EAF"/>
    <w:rsid w:val="00033CE8"/>
    <w:rsid w:val="00053B98"/>
    <w:rsid w:val="00060F0B"/>
    <w:rsid w:val="000665EB"/>
    <w:rsid w:val="00067ECE"/>
    <w:rsid w:val="000745BF"/>
    <w:rsid w:val="000774A4"/>
    <w:rsid w:val="00095B20"/>
    <w:rsid w:val="000A5396"/>
    <w:rsid w:val="001013D0"/>
    <w:rsid w:val="001069E7"/>
    <w:rsid w:val="00106E17"/>
    <w:rsid w:val="00121BED"/>
    <w:rsid w:val="00135316"/>
    <w:rsid w:val="001559D2"/>
    <w:rsid w:val="0016024B"/>
    <w:rsid w:val="0016087A"/>
    <w:rsid w:val="00166243"/>
    <w:rsid w:val="00180BAE"/>
    <w:rsid w:val="00191C73"/>
    <w:rsid w:val="00196824"/>
    <w:rsid w:val="001A2225"/>
    <w:rsid w:val="001A25F7"/>
    <w:rsid w:val="001B7F3C"/>
    <w:rsid w:val="001D1ADC"/>
    <w:rsid w:val="00204B12"/>
    <w:rsid w:val="0021108B"/>
    <w:rsid w:val="00215970"/>
    <w:rsid w:val="00221EDC"/>
    <w:rsid w:val="00222241"/>
    <w:rsid w:val="002236FD"/>
    <w:rsid w:val="00226264"/>
    <w:rsid w:val="002300A0"/>
    <w:rsid w:val="00231AF1"/>
    <w:rsid w:val="002329B0"/>
    <w:rsid w:val="00240ABF"/>
    <w:rsid w:val="00242A80"/>
    <w:rsid w:val="0024354F"/>
    <w:rsid w:val="00247F81"/>
    <w:rsid w:val="002638CF"/>
    <w:rsid w:val="00263D76"/>
    <w:rsid w:val="002648D3"/>
    <w:rsid w:val="00271261"/>
    <w:rsid w:val="00271AD7"/>
    <w:rsid w:val="00277148"/>
    <w:rsid w:val="002772AC"/>
    <w:rsid w:val="00294E64"/>
    <w:rsid w:val="002A066E"/>
    <w:rsid w:val="002A6044"/>
    <w:rsid w:val="002B337B"/>
    <w:rsid w:val="002B3CE9"/>
    <w:rsid w:val="002F36A3"/>
    <w:rsid w:val="002F391C"/>
    <w:rsid w:val="00305527"/>
    <w:rsid w:val="00322167"/>
    <w:rsid w:val="003325D6"/>
    <w:rsid w:val="00352F75"/>
    <w:rsid w:val="0035600B"/>
    <w:rsid w:val="003563C3"/>
    <w:rsid w:val="00371B96"/>
    <w:rsid w:val="00374062"/>
    <w:rsid w:val="00386C9F"/>
    <w:rsid w:val="00387B07"/>
    <w:rsid w:val="003941AC"/>
    <w:rsid w:val="003B2D49"/>
    <w:rsid w:val="003B6278"/>
    <w:rsid w:val="003C7CCC"/>
    <w:rsid w:val="003D30FA"/>
    <w:rsid w:val="003E3D00"/>
    <w:rsid w:val="003E763F"/>
    <w:rsid w:val="0041262A"/>
    <w:rsid w:val="00413BDA"/>
    <w:rsid w:val="004258EF"/>
    <w:rsid w:val="00434F0C"/>
    <w:rsid w:val="00450650"/>
    <w:rsid w:val="00462170"/>
    <w:rsid w:val="00471711"/>
    <w:rsid w:val="004720BD"/>
    <w:rsid w:val="00474939"/>
    <w:rsid w:val="00481DB1"/>
    <w:rsid w:val="004A6359"/>
    <w:rsid w:val="004C0B23"/>
    <w:rsid w:val="004C0C4D"/>
    <w:rsid w:val="004C291D"/>
    <w:rsid w:val="004D6FCE"/>
    <w:rsid w:val="004E6694"/>
    <w:rsid w:val="00522E2D"/>
    <w:rsid w:val="00522F49"/>
    <w:rsid w:val="00533913"/>
    <w:rsid w:val="005350C2"/>
    <w:rsid w:val="0054515F"/>
    <w:rsid w:val="00552754"/>
    <w:rsid w:val="005622E7"/>
    <w:rsid w:val="00564E43"/>
    <w:rsid w:val="00570854"/>
    <w:rsid w:val="005718CC"/>
    <w:rsid w:val="00572FFE"/>
    <w:rsid w:val="0059065E"/>
    <w:rsid w:val="00593A25"/>
    <w:rsid w:val="00594DE4"/>
    <w:rsid w:val="005A06C7"/>
    <w:rsid w:val="005A504E"/>
    <w:rsid w:val="005B6B8C"/>
    <w:rsid w:val="005D39D8"/>
    <w:rsid w:val="005E19CA"/>
    <w:rsid w:val="005E79B2"/>
    <w:rsid w:val="005F14C7"/>
    <w:rsid w:val="006006B9"/>
    <w:rsid w:val="0060680B"/>
    <w:rsid w:val="00615114"/>
    <w:rsid w:val="00630AF9"/>
    <w:rsid w:val="00637DE5"/>
    <w:rsid w:val="006416FE"/>
    <w:rsid w:val="00645098"/>
    <w:rsid w:val="00655548"/>
    <w:rsid w:val="00672E26"/>
    <w:rsid w:val="00685FF8"/>
    <w:rsid w:val="006C60C8"/>
    <w:rsid w:val="006C6E2A"/>
    <w:rsid w:val="006C787A"/>
    <w:rsid w:val="006D665F"/>
    <w:rsid w:val="006F68D0"/>
    <w:rsid w:val="006F78B3"/>
    <w:rsid w:val="007005B3"/>
    <w:rsid w:val="00700DC8"/>
    <w:rsid w:val="00735BC0"/>
    <w:rsid w:val="007373E6"/>
    <w:rsid w:val="007404DC"/>
    <w:rsid w:val="00744A47"/>
    <w:rsid w:val="007565AA"/>
    <w:rsid w:val="00757305"/>
    <w:rsid w:val="00757E87"/>
    <w:rsid w:val="00764691"/>
    <w:rsid w:val="00782A6B"/>
    <w:rsid w:val="0078454B"/>
    <w:rsid w:val="007A2801"/>
    <w:rsid w:val="007B00A7"/>
    <w:rsid w:val="007B71A6"/>
    <w:rsid w:val="007C1E29"/>
    <w:rsid w:val="007C7475"/>
    <w:rsid w:val="007E4FF1"/>
    <w:rsid w:val="007F7C5B"/>
    <w:rsid w:val="0080450F"/>
    <w:rsid w:val="0081262D"/>
    <w:rsid w:val="0081419B"/>
    <w:rsid w:val="00830421"/>
    <w:rsid w:val="008367DC"/>
    <w:rsid w:val="00840C8D"/>
    <w:rsid w:val="0084242E"/>
    <w:rsid w:val="00845A40"/>
    <w:rsid w:val="00846ABB"/>
    <w:rsid w:val="00853CBD"/>
    <w:rsid w:val="008611F9"/>
    <w:rsid w:val="0086533D"/>
    <w:rsid w:val="0086699D"/>
    <w:rsid w:val="00891FD7"/>
    <w:rsid w:val="00896EF1"/>
    <w:rsid w:val="008B1034"/>
    <w:rsid w:val="008B44E8"/>
    <w:rsid w:val="008B6A5E"/>
    <w:rsid w:val="008C2730"/>
    <w:rsid w:val="008D704E"/>
    <w:rsid w:val="008E5DD8"/>
    <w:rsid w:val="00900088"/>
    <w:rsid w:val="00913DB5"/>
    <w:rsid w:val="0091590C"/>
    <w:rsid w:val="0093479F"/>
    <w:rsid w:val="00934E02"/>
    <w:rsid w:val="009401E0"/>
    <w:rsid w:val="0094349D"/>
    <w:rsid w:val="009473D6"/>
    <w:rsid w:val="00952424"/>
    <w:rsid w:val="00962845"/>
    <w:rsid w:val="00963EB0"/>
    <w:rsid w:val="00971068"/>
    <w:rsid w:val="0097269A"/>
    <w:rsid w:val="00980C5B"/>
    <w:rsid w:val="0098624D"/>
    <w:rsid w:val="00993245"/>
    <w:rsid w:val="009B2CD7"/>
    <w:rsid w:val="009C4D61"/>
    <w:rsid w:val="009C6DFB"/>
    <w:rsid w:val="009D075C"/>
    <w:rsid w:val="009D5EF9"/>
    <w:rsid w:val="009E1760"/>
    <w:rsid w:val="009E5856"/>
    <w:rsid w:val="009F399D"/>
    <w:rsid w:val="00A154D7"/>
    <w:rsid w:val="00A22705"/>
    <w:rsid w:val="00A2451D"/>
    <w:rsid w:val="00A3129B"/>
    <w:rsid w:val="00A320A5"/>
    <w:rsid w:val="00A32F24"/>
    <w:rsid w:val="00A40850"/>
    <w:rsid w:val="00A51424"/>
    <w:rsid w:val="00A51F21"/>
    <w:rsid w:val="00A6428B"/>
    <w:rsid w:val="00A67EDA"/>
    <w:rsid w:val="00A83206"/>
    <w:rsid w:val="00AA2455"/>
    <w:rsid w:val="00AA6ECB"/>
    <w:rsid w:val="00AD4AC8"/>
    <w:rsid w:val="00AD65B3"/>
    <w:rsid w:val="00AE4F8F"/>
    <w:rsid w:val="00AE5355"/>
    <w:rsid w:val="00AE62FD"/>
    <w:rsid w:val="00AE7D62"/>
    <w:rsid w:val="00AF0D2F"/>
    <w:rsid w:val="00AF3294"/>
    <w:rsid w:val="00AF4B57"/>
    <w:rsid w:val="00AF6806"/>
    <w:rsid w:val="00B0482A"/>
    <w:rsid w:val="00B15238"/>
    <w:rsid w:val="00B179F3"/>
    <w:rsid w:val="00B23B0E"/>
    <w:rsid w:val="00B31C2A"/>
    <w:rsid w:val="00B339C0"/>
    <w:rsid w:val="00B36579"/>
    <w:rsid w:val="00B41892"/>
    <w:rsid w:val="00B704EC"/>
    <w:rsid w:val="00B759F2"/>
    <w:rsid w:val="00B965BF"/>
    <w:rsid w:val="00BA04EA"/>
    <w:rsid w:val="00BA191D"/>
    <w:rsid w:val="00BC1459"/>
    <w:rsid w:val="00BC50C6"/>
    <w:rsid w:val="00BD2365"/>
    <w:rsid w:val="00BD3F00"/>
    <w:rsid w:val="00BE00BC"/>
    <w:rsid w:val="00BE38F4"/>
    <w:rsid w:val="00BE7048"/>
    <w:rsid w:val="00BF2A84"/>
    <w:rsid w:val="00C02F50"/>
    <w:rsid w:val="00C0448E"/>
    <w:rsid w:val="00C1275C"/>
    <w:rsid w:val="00C171B0"/>
    <w:rsid w:val="00C2645F"/>
    <w:rsid w:val="00C575F1"/>
    <w:rsid w:val="00C61B07"/>
    <w:rsid w:val="00C75537"/>
    <w:rsid w:val="00C87D27"/>
    <w:rsid w:val="00C97755"/>
    <w:rsid w:val="00CB506B"/>
    <w:rsid w:val="00CB73C9"/>
    <w:rsid w:val="00CC39F9"/>
    <w:rsid w:val="00CC55D1"/>
    <w:rsid w:val="00CF2BB4"/>
    <w:rsid w:val="00CF529B"/>
    <w:rsid w:val="00D02D07"/>
    <w:rsid w:val="00D064DE"/>
    <w:rsid w:val="00D53EEE"/>
    <w:rsid w:val="00D54EE2"/>
    <w:rsid w:val="00D63897"/>
    <w:rsid w:val="00D83D87"/>
    <w:rsid w:val="00DA3879"/>
    <w:rsid w:val="00DA58A2"/>
    <w:rsid w:val="00DB0F7F"/>
    <w:rsid w:val="00DB611A"/>
    <w:rsid w:val="00DB690B"/>
    <w:rsid w:val="00DB73C4"/>
    <w:rsid w:val="00DC39F4"/>
    <w:rsid w:val="00DD62C0"/>
    <w:rsid w:val="00DF6E81"/>
    <w:rsid w:val="00E1644C"/>
    <w:rsid w:val="00E3303D"/>
    <w:rsid w:val="00E634ED"/>
    <w:rsid w:val="00E648D2"/>
    <w:rsid w:val="00E6519F"/>
    <w:rsid w:val="00E91A6A"/>
    <w:rsid w:val="00E96E7A"/>
    <w:rsid w:val="00E97652"/>
    <w:rsid w:val="00EA61AC"/>
    <w:rsid w:val="00EB3798"/>
    <w:rsid w:val="00EB5B9B"/>
    <w:rsid w:val="00EB5D8C"/>
    <w:rsid w:val="00EC5DE1"/>
    <w:rsid w:val="00EC7B72"/>
    <w:rsid w:val="00ED0608"/>
    <w:rsid w:val="00ED2C95"/>
    <w:rsid w:val="00F10135"/>
    <w:rsid w:val="00F26AF6"/>
    <w:rsid w:val="00F3046E"/>
    <w:rsid w:val="00F35EA0"/>
    <w:rsid w:val="00F36083"/>
    <w:rsid w:val="00F51A7E"/>
    <w:rsid w:val="00F57ECB"/>
    <w:rsid w:val="00F61DCD"/>
    <w:rsid w:val="00F644D4"/>
    <w:rsid w:val="00F67672"/>
    <w:rsid w:val="00F840BC"/>
    <w:rsid w:val="00F86CFD"/>
    <w:rsid w:val="00FA1C7C"/>
    <w:rsid w:val="00FA3958"/>
    <w:rsid w:val="00FA774B"/>
    <w:rsid w:val="00FB0D95"/>
    <w:rsid w:val="00FB33E0"/>
    <w:rsid w:val="00FB3E7C"/>
    <w:rsid w:val="00FC7146"/>
    <w:rsid w:val="00FC729B"/>
    <w:rsid w:val="00FE0DBC"/>
    <w:rsid w:val="00FE3811"/>
    <w:rsid w:val="00FE557D"/>
    <w:rsid w:val="00FF1CD7"/>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26D68"/>
  <w15:docId w15:val="{9E9284DD-F3E6-4B91-8557-C74F7351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236FD"/>
    <w:pPr>
      <w:ind w:left="720"/>
      <w:contextualSpacing/>
    </w:pPr>
  </w:style>
  <w:style w:type="paragraph" w:styleId="Header">
    <w:name w:val="header"/>
    <w:basedOn w:val="Normal"/>
    <w:link w:val="HeaderChar"/>
    <w:uiPriority w:val="99"/>
    <w:unhideWhenUsed/>
    <w:rsid w:val="00BF2A84"/>
    <w:pPr>
      <w:tabs>
        <w:tab w:val="center" w:pos="4680"/>
        <w:tab w:val="right" w:pos="9360"/>
      </w:tabs>
    </w:pPr>
  </w:style>
  <w:style w:type="character" w:customStyle="1" w:styleId="HeaderChar">
    <w:name w:val="Header Char"/>
    <w:basedOn w:val="DefaultParagraphFont"/>
    <w:link w:val="Header"/>
    <w:uiPriority w:val="99"/>
    <w:rsid w:val="00BF2A84"/>
  </w:style>
  <w:style w:type="paragraph" w:styleId="Footer">
    <w:name w:val="footer"/>
    <w:basedOn w:val="Normal"/>
    <w:link w:val="FooterChar"/>
    <w:uiPriority w:val="99"/>
    <w:unhideWhenUsed/>
    <w:rsid w:val="00BF2A84"/>
    <w:pPr>
      <w:tabs>
        <w:tab w:val="center" w:pos="4680"/>
        <w:tab w:val="right" w:pos="9360"/>
      </w:tabs>
    </w:pPr>
  </w:style>
  <w:style w:type="character" w:customStyle="1" w:styleId="FooterChar">
    <w:name w:val="Footer Char"/>
    <w:basedOn w:val="DefaultParagraphFont"/>
    <w:link w:val="Footer"/>
    <w:uiPriority w:val="99"/>
    <w:rsid w:val="00BF2A84"/>
  </w:style>
  <w:style w:type="paragraph" w:styleId="BalloonText">
    <w:name w:val="Balloon Text"/>
    <w:basedOn w:val="Normal"/>
    <w:link w:val="BalloonTextChar"/>
    <w:uiPriority w:val="99"/>
    <w:semiHidden/>
    <w:unhideWhenUsed/>
    <w:rsid w:val="00AF0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D2F"/>
    <w:rPr>
      <w:rFonts w:ascii="Segoe UI" w:hAnsi="Segoe UI" w:cs="Segoe UI"/>
      <w:sz w:val="18"/>
      <w:szCs w:val="18"/>
    </w:rPr>
  </w:style>
  <w:style w:type="paragraph" w:styleId="EndnoteText">
    <w:name w:val="endnote text"/>
    <w:basedOn w:val="Normal"/>
    <w:link w:val="EndnoteTextChar"/>
    <w:uiPriority w:val="99"/>
    <w:unhideWhenUsed/>
    <w:rsid w:val="000774A4"/>
  </w:style>
  <w:style w:type="character" w:customStyle="1" w:styleId="EndnoteTextChar">
    <w:name w:val="Endnote Text Char"/>
    <w:basedOn w:val="DefaultParagraphFont"/>
    <w:link w:val="EndnoteText"/>
    <w:uiPriority w:val="99"/>
    <w:rsid w:val="000774A4"/>
  </w:style>
  <w:style w:type="character" w:styleId="EndnoteReference">
    <w:name w:val="endnote reference"/>
    <w:basedOn w:val="DefaultParagraphFont"/>
    <w:uiPriority w:val="99"/>
    <w:semiHidden/>
    <w:unhideWhenUsed/>
    <w:rsid w:val="000774A4"/>
    <w:rPr>
      <w:vertAlign w:val="superscript"/>
    </w:rPr>
  </w:style>
  <w:style w:type="character" w:styleId="CommentReference">
    <w:name w:val="annotation reference"/>
    <w:basedOn w:val="DefaultParagraphFont"/>
    <w:uiPriority w:val="99"/>
    <w:semiHidden/>
    <w:unhideWhenUsed/>
    <w:rsid w:val="00462170"/>
    <w:rPr>
      <w:sz w:val="16"/>
      <w:szCs w:val="16"/>
    </w:rPr>
  </w:style>
  <w:style w:type="paragraph" w:styleId="CommentText">
    <w:name w:val="annotation text"/>
    <w:basedOn w:val="Normal"/>
    <w:link w:val="CommentTextChar"/>
    <w:uiPriority w:val="99"/>
    <w:semiHidden/>
    <w:unhideWhenUsed/>
    <w:rsid w:val="00462170"/>
  </w:style>
  <w:style w:type="character" w:customStyle="1" w:styleId="CommentTextChar">
    <w:name w:val="Comment Text Char"/>
    <w:basedOn w:val="DefaultParagraphFont"/>
    <w:link w:val="CommentText"/>
    <w:uiPriority w:val="99"/>
    <w:semiHidden/>
    <w:rsid w:val="00462170"/>
  </w:style>
  <w:style w:type="paragraph" w:styleId="CommentSubject">
    <w:name w:val="annotation subject"/>
    <w:basedOn w:val="CommentText"/>
    <w:next w:val="CommentText"/>
    <w:link w:val="CommentSubjectChar"/>
    <w:uiPriority w:val="99"/>
    <w:semiHidden/>
    <w:unhideWhenUsed/>
    <w:rsid w:val="00462170"/>
    <w:rPr>
      <w:b/>
      <w:bCs/>
    </w:rPr>
  </w:style>
  <w:style w:type="character" w:customStyle="1" w:styleId="CommentSubjectChar">
    <w:name w:val="Comment Subject Char"/>
    <w:basedOn w:val="CommentTextChar"/>
    <w:link w:val="CommentSubject"/>
    <w:uiPriority w:val="99"/>
    <w:semiHidden/>
    <w:rsid w:val="00462170"/>
    <w:rPr>
      <w:b/>
      <w:bCs/>
    </w:rPr>
  </w:style>
  <w:style w:type="paragraph" w:styleId="FootnoteText">
    <w:name w:val="footnote text"/>
    <w:basedOn w:val="Normal"/>
    <w:link w:val="FootnoteTextChar"/>
    <w:uiPriority w:val="99"/>
    <w:semiHidden/>
    <w:unhideWhenUsed/>
    <w:rsid w:val="006C787A"/>
  </w:style>
  <w:style w:type="character" w:customStyle="1" w:styleId="FootnoteTextChar">
    <w:name w:val="Footnote Text Char"/>
    <w:basedOn w:val="DefaultParagraphFont"/>
    <w:link w:val="FootnoteText"/>
    <w:uiPriority w:val="99"/>
    <w:semiHidden/>
    <w:rsid w:val="006C787A"/>
  </w:style>
  <w:style w:type="character" w:styleId="FootnoteReference">
    <w:name w:val="footnote reference"/>
    <w:basedOn w:val="DefaultParagraphFont"/>
    <w:uiPriority w:val="99"/>
    <w:semiHidden/>
    <w:unhideWhenUsed/>
    <w:rsid w:val="006C7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60655">
      <w:bodyDiv w:val="1"/>
      <w:marLeft w:val="0"/>
      <w:marRight w:val="0"/>
      <w:marTop w:val="0"/>
      <w:marBottom w:val="0"/>
      <w:divBdr>
        <w:top w:val="none" w:sz="0" w:space="0" w:color="auto"/>
        <w:left w:val="none" w:sz="0" w:space="0" w:color="auto"/>
        <w:bottom w:val="none" w:sz="0" w:space="0" w:color="auto"/>
        <w:right w:val="none" w:sz="0" w:space="0" w:color="auto"/>
      </w:divBdr>
    </w:div>
    <w:div w:id="209986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rin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C1BE-00FB-4491-89AB-C17E4C6F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Committee;Policy</dc:creator>
  <cp:lastModifiedBy>Dan Weller</cp:lastModifiedBy>
  <cp:revision>3</cp:revision>
  <cp:lastPrinted>2018-07-28T22:44:00Z</cp:lastPrinted>
  <dcterms:created xsi:type="dcterms:W3CDTF">2022-09-05T17:56:00Z</dcterms:created>
  <dcterms:modified xsi:type="dcterms:W3CDTF">2022-12-09T02:02:00Z</dcterms:modified>
</cp:coreProperties>
</file>